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40A" w:rsidRPr="007834C6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7834C6">
        <w:rPr>
          <w:b/>
          <w:sz w:val="32"/>
          <w:szCs w:val="32"/>
        </w:rPr>
        <w:t xml:space="preserve">Інформація про стан виконання </w:t>
      </w:r>
    </w:p>
    <w:p w:rsidR="0080240A" w:rsidRPr="007834C6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7834C6">
        <w:rPr>
          <w:b/>
          <w:sz w:val="32"/>
          <w:szCs w:val="32"/>
        </w:rPr>
        <w:t xml:space="preserve">Зведеного та Державного бюджетів України </w:t>
      </w:r>
    </w:p>
    <w:p w:rsidR="0080240A" w:rsidRPr="007834C6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7834C6">
        <w:rPr>
          <w:b/>
          <w:sz w:val="32"/>
          <w:szCs w:val="32"/>
        </w:rPr>
        <w:t xml:space="preserve">за </w:t>
      </w:r>
      <w:r w:rsidR="008B3DF5" w:rsidRPr="007834C6">
        <w:rPr>
          <w:b/>
          <w:sz w:val="32"/>
          <w:szCs w:val="32"/>
        </w:rPr>
        <w:t>січень</w:t>
      </w:r>
      <w:r w:rsidR="00F40511" w:rsidRPr="007834C6">
        <w:rPr>
          <w:b/>
          <w:sz w:val="32"/>
          <w:szCs w:val="32"/>
        </w:rPr>
        <w:t>–лютий</w:t>
      </w:r>
      <w:r w:rsidR="004954CD" w:rsidRPr="007834C6">
        <w:rPr>
          <w:szCs w:val="26"/>
        </w:rPr>
        <w:t xml:space="preserve"> </w:t>
      </w:r>
      <w:r w:rsidRPr="007834C6">
        <w:rPr>
          <w:b/>
          <w:sz w:val="32"/>
          <w:szCs w:val="32"/>
        </w:rPr>
        <w:t>201</w:t>
      </w:r>
      <w:r w:rsidR="00385BCF" w:rsidRPr="007834C6">
        <w:rPr>
          <w:b/>
          <w:sz w:val="32"/>
          <w:szCs w:val="32"/>
          <w:lang w:val="ru-RU"/>
        </w:rPr>
        <w:t>5</w:t>
      </w:r>
      <w:r w:rsidRPr="007834C6">
        <w:rPr>
          <w:b/>
          <w:sz w:val="32"/>
          <w:szCs w:val="32"/>
        </w:rPr>
        <w:t xml:space="preserve"> року </w:t>
      </w:r>
    </w:p>
    <w:p w:rsidR="0080240A" w:rsidRPr="007834C6" w:rsidRDefault="0080240A" w:rsidP="0080240A">
      <w:pPr>
        <w:pStyle w:val="2"/>
        <w:ind w:firstLine="0"/>
        <w:jc w:val="center"/>
        <w:outlineLvl w:val="0"/>
        <w:rPr>
          <w:szCs w:val="28"/>
        </w:rPr>
      </w:pPr>
      <w:r w:rsidRPr="007834C6">
        <w:rPr>
          <w:szCs w:val="28"/>
        </w:rPr>
        <w:t xml:space="preserve">(відповідно до </w:t>
      </w:r>
      <w:r w:rsidR="00735AEC" w:rsidRPr="007834C6">
        <w:rPr>
          <w:szCs w:val="28"/>
        </w:rPr>
        <w:t>місячного</w:t>
      </w:r>
      <w:r w:rsidR="006B4DF0" w:rsidRPr="007834C6">
        <w:rPr>
          <w:szCs w:val="28"/>
        </w:rPr>
        <w:t xml:space="preserve"> </w:t>
      </w:r>
      <w:r w:rsidRPr="007834C6">
        <w:rPr>
          <w:szCs w:val="28"/>
        </w:rPr>
        <w:t xml:space="preserve">звіту Державної казначейської служби України </w:t>
      </w:r>
    </w:p>
    <w:p w:rsidR="00E702B7" w:rsidRPr="007834C6" w:rsidRDefault="0080240A" w:rsidP="006A1951">
      <w:pPr>
        <w:pStyle w:val="2"/>
        <w:spacing w:after="120"/>
        <w:ind w:firstLine="0"/>
        <w:jc w:val="center"/>
        <w:rPr>
          <w:b/>
          <w:szCs w:val="28"/>
        </w:rPr>
      </w:pPr>
      <w:r w:rsidRPr="007834C6">
        <w:rPr>
          <w:szCs w:val="28"/>
        </w:rPr>
        <w:t xml:space="preserve">від </w:t>
      </w:r>
      <w:r w:rsidR="008B3DF5" w:rsidRPr="007834C6">
        <w:rPr>
          <w:szCs w:val="28"/>
        </w:rPr>
        <w:t>2</w:t>
      </w:r>
      <w:r w:rsidR="00F40511" w:rsidRPr="007834C6">
        <w:rPr>
          <w:szCs w:val="28"/>
          <w:lang w:val="ru-RU"/>
        </w:rPr>
        <w:t>5</w:t>
      </w:r>
      <w:r w:rsidRPr="007834C6">
        <w:rPr>
          <w:szCs w:val="28"/>
        </w:rPr>
        <w:t>.</w:t>
      </w:r>
      <w:r w:rsidR="003C32BB" w:rsidRPr="007834C6">
        <w:rPr>
          <w:szCs w:val="28"/>
          <w:lang w:val="ru-RU"/>
        </w:rPr>
        <w:t>0</w:t>
      </w:r>
      <w:r w:rsidR="00F40511" w:rsidRPr="007834C6">
        <w:rPr>
          <w:szCs w:val="28"/>
          <w:lang w:val="ru-RU"/>
        </w:rPr>
        <w:t>3</w:t>
      </w:r>
      <w:r w:rsidRPr="007834C6">
        <w:rPr>
          <w:szCs w:val="28"/>
        </w:rPr>
        <w:t>.201</w:t>
      </w:r>
      <w:r w:rsidR="003C32BB" w:rsidRPr="007834C6">
        <w:rPr>
          <w:szCs w:val="28"/>
        </w:rPr>
        <w:t>5</w:t>
      </w:r>
      <w:r w:rsidRPr="007834C6">
        <w:rPr>
          <w:szCs w:val="28"/>
        </w:rPr>
        <w:t>)</w:t>
      </w:r>
      <w:r w:rsidR="00E3253B" w:rsidRPr="007834C6">
        <w:rPr>
          <w:rStyle w:val="af0"/>
          <w:szCs w:val="28"/>
        </w:rPr>
        <w:footnoteReference w:id="1"/>
      </w:r>
    </w:p>
    <w:p w:rsidR="00820B5C" w:rsidRPr="007834C6" w:rsidRDefault="00820B5C" w:rsidP="00AA491E">
      <w:pPr>
        <w:pStyle w:val="2"/>
        <w:ind w:firstLine="0"/>
        <w:rPr>
          <w:b/>
          <w:sz w:val="16"/>
          <w:szCs w:val="16"/>
          <w:u w:val="single"/>
        </w:rPr>
      </w:pPr>
    </w:p>
    <w:p w:rsidR="00FB65AC" w:rsidRPr="007834C6" w:rsidRDefault="00FB65AC" w:rsidP="00FB65AC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7834C6">
        <w:rPr>
          <w:b/>
          <w:sz w:val="32"/>
          <w:szCs w:val="32"/>
          <w:u w:val="single"/>
        </w:rPr>
        <w:t>ДОХОДИ</w:t>
      </w:r>
    </w:p>
    <w:p w:rsidR="00FB65AC" w:rsidRPr="007834C6" w:rsidRDefault="00FB65AC" w:rsidP="00FB65AC">
      <w:pPr>
        <w:ind w:firstLine="567"/>
        <w:jc w:val="both"/>
        <w:rPr>
          <w:sz w:val="28"/>
          <w:szCs w:val="26"/>
        </w:rPr>
      </w:pPr>
      <w:r w:rsidRPr="007834C6">
        <w:rPr>
          <w:sz w:val="28"/>
          <w:szCs w:val="26"/>
        </w:rPr>
        <w:t xml:space="preserve">Загальна сума </w:t>
      </w:r>
      <w:r w:rsidRPr="007834C6">
        <w:rPr>
          <w:b/>
          <w:sz w:val="28"/>
          <w:szCs w:val="26"/>
        </w:rPr>
        <w:t xml:space="preserve">доходів зведеного бюджету України </w:t>
      </w:r>
      <w:r w:rsidR="00385BCF" w:rsidRPr="007834C6">
        <w:rPr>
          <w:sz w:val="28"/>
          <w:szCs w:val="26"/>
        </w:rPr>
        <w:t>за січень</w:t>
      </w:r>
      <w:r w:rsidR="00F40511" w:rsidRPr="007834C6">
        <w:rPr>
          <w:sz w:val="28"/>
          <w:szCs w:val="26"/>
        </w:rPr>
        <w:t>–лютий</w:t>
      </w:r>
      <w:r w:rsidR="00385BCF" w:rsidRPr="007834C6">
        <w:rPr>
          <w:sz w:val="28"/>
          <w:szCs w:val="26"/>
        </w:rPr>
        <w:t xml:space="preserve"> 2015</w:t>
      </w:r>
      <w:r w:rsidRPr="007834C6">
        <w:rPr>
          <w:sz w:val="28"/>
          <w:szCs w:val="26"/>
        </w:rPr>
        <w:t> року</w:t>
      </w:r>
      <w:r w:rsidRPr="007834C6">
        <w:rPr>
          <w:bCs/>
          <w:i/>
          <w:sz w:val="28"/>
          <w:szCs w:val="26"/>
        </w:rPr>
        <w:t xml:space="preserve"> </w:t>
      </w:r>
      <w:r w:rsidRPr="007834C6">
        <w:rPr>
          <w:sz w:val="28"/>
          <w:szCs w:val="26"/>
        </w:rPr>
        <w:t xml:space="preserve">становила </w:t>
      </w:r>
      <w:r w:rsidR="003F5103" w:rsidRPr="007834C6">
        <w:rPr>
          <w:rFonts w:cs="Arial"/>
          <w:b/>
          <w:sz w:val="28"/>
          <w:szCs w:val="28"/>
        </w:rPr>
        <w:t>74754,1</w:t>
      </w:r>
      <w:r w:rsidRPr="007834C6">
        <w:rPr>
          <w:rFonts w:cs="Arial"/>
          <w:b/>
          <w:sz w:val="28"/>
          <w:szCs w:val="28"/>
        </w:rPr>
        <w:t xml:space="preserve"> </w:t>
      </w:r>
      <w:r w:rsidRPr="007834C6">
        <w:rPr>
          <w:sz w:val="28"/>
          <w:szCs w:val="26"/>
        </w:rPr>
        <w:t xml:space="preserve">млн. грн., що на </w:t>
      </w:r>
      <w:r w:rsidR="003F5103" w:rsidRPr="007834C6">
        <w:rPr>
          <w:b/>
          <w:sz w:val="28"/>
          <w:szCs w:val="26"/>
        </w:rPr>
        <w:t>6583,6</w:t>
      </w:r>
      <w:r w:rsidRPr="007834C6">
        <w:rPr>
          <w:sz w:val="28"/>
          <w:szCs w:val="26"/>
        </w:rPr>
        <w:t xml:space="preserve"> млн. грн., або на </w:t>
      </w:r>
      <w:r w:rsidR="003F5103" w:rsidRPr="007834C6">
        <w:rPr>
          <w:b/>
          <w:sz w:val="28"/>
          <w:szCs w:val="26"/>
        </w:rPr>
        <w:t>9,7</w:t>
      </w:r>
      <w:r w:rsidRPr="007834C6">
        <w:rPr>
          <w:b/>
          <w:sz w:val="28"/>
          <w:szCs w:val="26"/>
        </w:rPr>
        <w:t xml:space="preserve"> </w:t>
      </w:r>
      <w:r w:rsidRPr="007834C6">
        <w:rPr>
          <w:sz w:val="28"/>
          <w:szCs w:val="26"/>
        </w:rPr>
        <w:t xml:space="preserve">відсотка </w:t>
      </w:r>
      <w:r w:rsidR="003F5103" w:rsidRPr="007834C6">
        <w:rPr>
          <w:sz w:val="28"/>
          <w:szCs w:val="26"/>
        </w:rPr>
        <w:t>більше</w:t>
      </w:r>
      <w:r w:rsidRPr="007834C6">
        <w:rPr>
          <w:sz w:val="28"/>
          <w:szCs w:val="26"/>
        </w:rPr>
        <w:t xml:space="preserve"> ніж за аналогічний період минулого року</w:t>
      </w:r>
      <w:r w:rsidR="00385BCF" w:rsidRPr="007834C6">
        <w:rPr>
          <w:sz w:val="28"/>
          <w:szCs w:val="26"/>
        </w:rPr>
        <w:t xml:space="preserve">. </w:t>
      </w:r>
    </w:p>
    <w:p w:rsidR="00F40511" w:rsidRPr="007834C6" w:rsidRDefault="00F40511" w:rsidP="00F40511">
      <w:pPr>
        <w:ind w:firstLine="567"/>
        <w:jc w:val="both"/>
        <w:rPr>
          <w:sz w:val="28"/>
          <w:szCs w:val="28"/>
        </w:rPr>
      </w:pPr>
      <w:r w:rsidRPr="007834C6">
        <w:rPr>
          <w:sz w:val="28"/>
          <w:szCs w:val="26"/>
        </w:rPr>
        <w:t xml:space="preserve">У січні–лютому 2015 року </w:t>
      </w:r>
      <w:r w:rsidRPr="007834C6">
        <w:rPr>
          <w:b/>
          <w:sz w:val="28"/>
          <w:szCs w:val="26"/>
        </w:rPr>
        <w:t>Державний бюджет України</w:t>
      </w:r>
      <w:r w:rsidRPr="007834C6">
        <w:rPr>
          <w:sz w:val="28"/>
          <w:szCs w:val="26"/>
        </w:rPr>
        <w:t xml:space="preserve"> отримав </w:t>
      </w:r>
      <w:r w:rsidRPr="007834C6">
        <w:rPr>
          <w:b/>
          <w:sz w:val="28"/>
          <w:szCs w:val="26"/>
        </w:rPr>
        <w:t>60341,3 </w:t>
      </w:r>
      <w:r w:rsidRPr="007834C6">
        <w:rPr>
          <w:sz w:val="28"/>
          <w:szCs w:val="26"/>
        </w:rPr>
        <w:t xml:space="preserve">млн. грн., що </w:t>
      </w:r>
      <w:r w:rsidRPr="007834C6">
        <w:rPr>
          <w:sz w:val="28"/>
          <w:szCs w:val="28"/>
        </w:rPr>
        <w:t xml:space="preserve">на </w:t>
      </w:r>
      <w:r w:rsidRPr="007834C6">
        <w:rPr>
          <w:b/>
          <w:sz w:val="28"/>
          <w:szCs w:val="28"/>
        </w:rPr>
        <w:t>7998,7</w:t>
      </w:r>
      <w:r w:rsidRPr="007834C6">
        <w:rPr>
          <w:sz w:val="28"/>
          <w:szCs w:val="28"/>
        </w:rPr>
        <w:t xml:space="preserve"> млн. грн., або на </w:t>
      </w:r>
      <w:r w:rsidRPr="007834C6">
        <w:rPr>
          <w:b/>
          <w:sz w:val="28"/>
          <w:szCs w:val="28"/>
        </w:rPr>
        <w:t>15,3</w:t>
      </w:r>
      <w:r w:rsidRPr="007834C6">
        <w:rPr>
          <w:sz w:val="28"/>
          <w:szCs w:val="28"/>
        </w:rPr>
        <w:t xml:space="preserve"> відсотка більше ніж за аналогічний період минулого року. </w:t>
      </w:r>
    </w:p>
    <w:p w:rsidR="00F40511" w:rsidRPr="007834C6" w:rsidRDefault="00F40511" w:rsidP="00F40511">
      <w:pPr>
        <w:pStyle w:val="2"/>
        <w:ind w:firstLine="567"/>
        <w:rPr>
          <w:b/>
          <w:szCs w:val="28"/>
        </w:rPr>
      </w:pPr>
      <w:r w:rsidRPr="007834C6">
        <w:rPr>
          <w:rStyle w:val="fontstyle20"/>
          <w:szCs w:val="28"/>
        </w:rPr>
        <w:t>До загального фонду державного бюджету за січень–лютий 201</w:t>
      </w:r>
      <w:r w:rsidRPr="007834C6">
        <w:rPr>
          <w:rStyle w:val="fontstyle20"/>
          <w:szCs w:val="28"/>
          <w:lang w:val="ru-RU"/>
        </w:rPr>
        <w:t>5</w:t>
      </w:r>
      <w:r w:rsidRPr="007834C6">
        <w:rPr>
          <w:rStyle w:val="fontstyle20"/>
          <w:szCs w:val="28"/>
        </w:rPr>
        <w:t xml:space="preserve"> року надійшло </w:t>
      </w:r>
      <w:r w:rsidRPr="007834C6">
        <w:rPr>
          <w:b/>
          <w:szCs w:val="28"/>
        </w:rPr>
        <w:t>56482,5</w:t>
      </w:r>
      <w:r w:rsidRPr="007834C6">
        <w:rPr>
          <w:b/>
          <w:szCs w:val="28"/>
          <w:lang w:val="ru-RU"/>
        </w:rPr>
        <w:t> </w:t>
      </w:r>
      <w:r w:rsidRPr="007834C6">
        <w:rPr>
          <w:szCs w:val="28"/>
        </w:rPr>
        <w:t>млн. </w:t>
      </w:r>
      <w:r w:rsidRPr="007834C6">
        <w:rPr>
          <w:rStyle w:val="fontstyle20"/>
          <w:szCs w:val="28"/>
        </w:rPr>
        <w:t>грн.,</w:t>
      </w:r>
      <w:r w:rsidRPr="007834C6">
        <w:rPr>
          <w:szCs w:val="28"/>
        </w:rPr>
        <w:t xml:space="preserve"> </w:t>
      </w:r>
      <w:r w:rsidRPr="007834C6">
        <w:rPr>
          <w:szCs w:val="26"/>
        </w:rPr>
        <w:t xml:space="preserve">що </w:t>
      </w:r>
      <w:r w:rsidRPr="007834C6">
        <w:rPr>
          <w:szCs w:val="28"/>
        </w:rPr>
        <w:t xml:space="preserve">на </w:t>
      </w:r>
      <w:r w:rsidRPr="007834C6">
        <w:rPr>
          <w:b/>
          <w:szCs w:val="28"/>
        </w:rPr>
        <w:t>10275,5</w:t>
      </w:r>
      <w:r w:rsidRPr="007834C6">
        <w:rPr>
          <w:szCs w:val="28"/>
        </w:rPr>
        <w:t xml:space="preserve"> млн. грн., або на </w:t>
      </w:r>
      <w:r w:rsidRPr="007834C6">
        <w:rPr>
          <w:b/>
          <w:szCs w:val="28"/>
        </w:rPr>
        <w:t>22,2</w:t>
      </w:r>
      <w:r w:rsidRPr="007834C6">
        <w:rPr>
          <w:szCs w:val="28"/>
        </w:rPr>
        <w:t xml:space="preserve"> відсотка більше ніж за аналогічний період минулого року.</w:t>
      </w:r>
    </w:p>
    <w:p w:rsidR="00FB65AC" w:rsidRPr="007834C6" w:rsidRDefault="00FB65AC" w:rsidP="00FB65AC">
      <w:pPr>
        <w:pStyle w:val="2"/>
        <w:ind w:firstLine="567"/>
        <w:rPr>
          <w:szCs w:val="26"/>
        </w:rPr>
      </w:pPr>
      <w:r w:rsidRPr="007834C6">
        <w:rPr>
          <w:szCs w:val="26"/>
        </w:rPr>
        <w:t>Найбільші надходження до загального фонду державного бюд</w:t>
      </w:r>
      <w:r w:rsidR="00385BCF" w:rsidRPr="007834C6">
        <w:rPr>
          <w:szCs w:val="26"/>
        </w:rPr>
        <w:t>жету у січні</w:t>
      </w:r>
      <w:r w:rsidR="00F40511" w:rsidRPr="007834C6">
        <w:rPr>
          <w:szCs w:val="26"/>
        </w:rPr>
        <w:t>–лютому</w:t>
      </w:r>
      <w:r w:rsidR="00385BCF" w:rsidRPr="007834C6">
        <w:rPr>
          <w:szCs w:val="26"/>
        </w:rPr>
        <w:t xml:space="preserve"> 2015</w:t>
      </w:r>
      <w:r w:rsidRPr="007834C6">
        <w:rPr>
          <w:szCs w:val="26"/>
        </w:rPr>
        <w:t> року становили:</w:t>
      </w:r>
    </w:p>
    <w:p w:rsidR="00FB65AC" w:rsidRPr="007834C6" w:rsidRDefault="00FB65AC" w:rsidP="00FB65AC">
      <w:pPr>
        <w:ind w:firstLine="567"/>
        <w:jc w:val="both"/>
        <w:rPr>
          <w:sz w:val="28"/>
          <w:szCs w:val="26"/>
        </w:rPr>
      </w:pPr>
      <w:r w:rsidRPr="007834C6">
        <w:rPr>
          <w:sz w:val="28"/>
          <w:szCs w:val="26"/>
        </w:rPr>
        <w:t xml:space="preserve">- </w:t>
      </w:r>
      <w:r w:rsidRPr="007834C6">
        <w:rPr>
          <w:b/>
          <w:sz w:val="28"/>
          <w:szCs w:val="26"/>
        </w:rPr>
        <w:t xml:space="preserve">податок на додану вартість </w:t>
      </w:r>
      <w:r w:rsidRPr="007834C6">
        <w:rPr>
          <w:b/>
          <w:sz w:val="28"/>
          <w:szCs w:val="26"/>
          <w:lang w:val="ru-RU"/>
        </w:rPr>
        <w:t>(</w:t>
      </w:r>
      <w:r w:rsidRPr="007834C6">
        <w:rPr>
          <w:b/>
          <w:sz w:val="28"/>
          <w:szCs w:val="26"/>
        </w:rPr>
        <w:t xml:space="preserve">збір) з вироблених в Україні товарів (робіт, послуг) </w:t>
      </w:r>
      <w:r w:rsidRPr="007834C6">
        <w:rPr>
          <w:sz w:val="28"/>
          <w:szCs w:val="26"/>
        </w:rPr>
        <w:t xml:space="preserve">– </w:t>
      </w:r>
      <w:r w:rsidR="00A858DF" w:rsidRPr="007834C6">
        <w:rPr>
          <w:b/>
          <w:sz w:val="28"/>
          <w:szCs w:val="26"/>
        </w:rPr>
        <w:t>14820,7</w:t>
      </w:r>
      <w:r w:rsidRPr="007834C6">
        <w:rPr>
          <w:b/>
          <w:sz w:val="28"/>
          <w:szCs w:val="26"/>
        </w:rPr>
        <w:t> </w:t>
      </w:r>
      <w:r w:rsidRPr="007834C6">
        <w:rPr>
          <w:sz w:val="28"/>
          <w:szCs w:val="26"/>
        </w:rPr>
        <w:t>млн. грн.,</w:t>
      </w:r>
      <w:r w:rsidR="00A858DF" w:rsidRPr="007834C6">
        <w:rPr>
          <w:sz w:val="28"/>
          <w:szCs w:val="26"/>
        </w:rPr>
        <w:t xml:space="preserve"> що</w:t>
      </w:r>
      <w:r w:rsidRPr="007834C6">
        <w:rPr>
          <w:sz w:val="28"/>
          <w:szCs w:val="26"/>
        </w:rPr>
        <w:t xml:space="preserve"> на </w:t>
      </w:r>
      <w:r w:rsidR="00A858DF" w:rsidRPr="007834C6">
        <w:rPr>
          <w:b/>
          <w:sz w:val="28"/>
          <w:szCs w:val="26"/>
        </w:rPr>
        <w:t>1446,4</w:t>
      </w:r>
      <w:r w:rsidRPr="007834C6">
        <w:rPr>
          <w:b/>
          <w:sz w:val="28"/>
          <w:szCs w:val="26"/>
        </w:rPr>
        <w:t xml:space="preserve"> </w:t>
      </w:r>
      <w:r w:rsidRPr="007834C6">
        <w:rPr>
          <w:sz w:val="28"/>
          <w:szCs w:val="26"/>
        </w:rPr>
        <w:t xml:space="preserve">млн. грн., або на </w:t>
      </w:r>
      <w:r w:rsidR="00A858DF" w:rsidRPr="007834C6">
        <w:rPr>
          <w:b/>
          <w:sz w:val="28"/>
          <w:szCs w:val="26"/>
        </w:rPr>
        <w:t>1,8</w:t>
      </w:r>
      <w:r w:rsidRPr="007834C6">
        <w:rPr>
          <w:sz w:val="28"/>
          <w:szCs w:val="26"/>
        </w:rPr>
        <w:t xml:space="preserve"> відсотка </w:t>
      </w:r>
      <w:r w:rsidR="00A858DF" w:rsidRPr="007834C6">
        <w:rPr>
          <w:sz w:val="28"/>
          <w:szCs w:val="28"/>
        </w:rPr>
        <w:t>більше</w:t>
      </w:r>
      <w:r w:rsidRPr="007834C6">
        <w:rPr>
          <w:sz w:val="28"/>
          <w:szCs w:val="28"/>
        </w:rPr>
        <w:t xml:space="preserve"> за аналогічний період минулого року</w:t>
      </w:r>
      <w:r w:rsidRPr="007834C6">
        <w:rPr>
          <w:sz w:val="28"/>
          <w:szCs w:val="26"/>
        </w:rPr>
        <w:t xml:space="preserve">; </w:t>
      </w:r>
    </w:p>
    <w:p w:rsidR="00FB65AC" w:rsidRPr="007834C6" w:rsidRDefault="00FB65AC" w:rsidP="00FB65AC">
      <w:pPr>
        <w:ind w:firstLine="567"/>
        <w:jc w:val="both"/>
        <w:rPr>
          <w:sz w:val="28"/>
          <w:szCs w:val="26"/>
        </w:rPr>
      </w:pPr>
      <w:r w:rsidRPr="007834C6">
        <w:rPr>
          <w:sz w:val="28"/>
          <w:szCs w:val="26"/>
        </w:rPr>
        <w:t xml:space="preserve">- </w:t>
      </w:r>
      <w:r w:rsidRPr="007834C6">
        <w:rPr>
          <w:b/>
          <w:sz w:val="28"/>
          <w:szCs w:val="26"/>
        </w:rPr>
        <w:t xml:space="preserve">податок на додану вартість з ввезених на територію України товарів </w:t>
      </w:r>
      <w:r w:rsidRPr="007834C6">
        <w:rPr>
          <w:sz w:val="28"/>
          <w:szCs w:val="26"/>
        </w:rPr>
        <w:t xml:space="preserve">– </w:t>
      </w:r>
      <w:r w:rsidR="00A858DF" w:rsidRPr="007834C6">
        <w:rPr>
          <w:b/>
          <w:sz w:val="28"/>
          <w:szCs w:val="26"/>
        </w:rPr>
        <w:t>17594,7</w:t>
      </w:r>
      <w:r w:rsidRPr="007834C6">
        <w:rPr>
          <w:b/>
          <w:sz w:val="28"/>
          <w:szCs w:val="26"/>
        </w:rPr>
        <w:t> </w:t>
      </w:r>
      <w:r w:rsidRPr="007834C6">
        <w:rPr>
          <w:sz w:val="28"/>
          <w:szCs w:val="26"/>
        </w:rPr>
        <w:t xml:space="preserve">млн. грн., що на </w:t>
      </w:r>
      <w:r w:rsidR="00A858DF" w:rsidRPr="007834C6">
        <w:rPr>
          <w:b/>
          <w:sz w:val="28"/>
          <w:szCs w:val="26"/>
        </w:rPr>
        <w:t>7514,7</w:t>
      </w:r>
      <w:r w:rsidRPr="007834C6">
        <w:rPr>
          <w:b/>
          <w:sz w:val="28"/>
          <w:szCs w:val="26"/>
        </w:rPr>
        <w:t xml:space="preserve"> </w:t>
      </w:r>
      <w:r w:rsidRPr="007834C6">
        <w:rPr>
          <w:sz w:val="28"/>
          <w:szCs w:val="26"/>
        </w:rPr>
        <w:t xml:space="preserve"> млн. грн., або на </w:t>
      </w:r>
      <w:r w:rsidR="00A858DF" w:rsidRPr="007834C6">
        <w:rPr>
          <w:b/>
          <w:sz w:val="28"/>
          <w:szCs w:val="26"/>
        </w:rPr>
        <w:t>74,5</w:t>
      </w:r>
      <w:r w:rsidRPr="007834C6">
        <w:rPr>
          <w:sz w:val="28"/>
          <w:szCs w:val="26"/>
        </w:rPr>
        <w:t xml:space="preserve"> відсотка </w:t>
      </w:r>
      <w:r w:rsidRPr="007834C6">
        <w:rPr>
          <w:sz w:val="28"/>
          <w:szCs w:val="28"/>
        </w:rPr>
        <w:t>більше за аналогічний період минулого року</w:t>
      </w:r>
      <w:r w:rsidRPr="007834C6">
        <w:rPr>
          <w:sz w:val="28"/>
          <w:szCs w:val="26"/>
        </w:rPr>
        <w:t xml:space="preserve">; </w:t>
      </w:r>
    </w:p>
    <w:p w:rsidR="00FB65AC" w:rsidRPr="007834C6" w:rsidRDefault="00FB65AC" w:rsidP="00FB65AC">
      <w:pPr>
        <w:ind w:firstLine="567"/>
        <w:jc w:val="both"/>
        <w:rPr>
          <w:sz w:val="28"/>
          <w:szCs w:val="26"/>
        </w:rPr>
      </w:pPr>
      <w:r w:rsidRPr="007834C6">
        <w:rPr>
          <w:sz w:val="28"/>
          <w:szCs w:val="26"/>
        </w:rPr>
        <w:t xml:space="preserve">- </w:t>
      </w:r>
      <w:r w:rsidRPr="007834C6">
        <w:rPr>
          <w:b/>
          <w:sz w:val="28"/>
          <w:szCs w:val="26"/>
        </w:rPr>
        <w:t xml:space="preserve">податок на прибуток підприємств – </w:t>
      </w:r>
      <w:r w:rsidR="00A858DF" w:rsidRPr="007834C6">
        <w:rPr>
          <w:b/>
          <w:sz w:val="28"/>
          <w:szCs w:val="26"/>
        </w:rPr>
        <w:t>4843,4</w:t>
      </w:r>
      <w:r w:rsidRPr="007834C6">
        <w:rPr>
          <w:b/>
          <w:sz w:val="28"/>
          <w:szCs w:val="26"/>
        </w:rPr>
        <w:t> </w:t>
      </w:r>
      <w:r w:rsidRPr="007834C6">
        <w:rPr>
          <w:sz w:val="28"/>
          <w:szCs w:val="26"/>
        </w:rPr>
        <w:t xml:space="preserve">млн. грн., що на </w:t>
      </w:r>
      <w:r w:rsidR="00A858DF" w:rsidRPr="007834C6">
        <w:rPr>
          <w:b/>
          <w:sz w:val="28"/>
          <w:szCs w:val="26"/>
        </w:rPr>
        <w:t>2776,9</w:t>
      </w:r>
      <w:r w:rsidRPr="007834C6">
        <w:rPr>
          <w:sz w:val="28"/>
          <w:szCs w:val="26"/>
        </w:rPr>
        <w:t xml:space="preserve"> млн. грн., або на </w:t>
      </w:r>
      <w:r w:rsidR="00A858DF" w:rsidRPr="007834C6">
        <w:rPr>
          <w:b/>
          <w:sz w:val="28"/>
          <w:szCs w:val="26"/>
        </w:rPr>
        <w:t>36,4</w:t>
      </w:r>
      <w:r w:rsidRPr="007834C6">
        <w:rPr>
          <w:sz w:val="28"/>
          <w:szCs w:val="26"/>
        </w:rPr>
        <w:t xml:space="preserve"> відсотка </w:t>
      </w:r>
      <w:r w:rsidRPr="007834C6">
        <w:rPr>
          <w:sz w:val="28"/>
          <w:szCs w:val="28"/>
        </w:rPr>
        <w:t>менше за аналогічний період минулого року</w:t>
      </w:r>
      <w:r w:rsidRPr="007834C6">
        <w:rPr>
          <w:sz w:val="28"/>
          <w:szCs w:val="26"/>
        </w:rPr>
        <w:t xml:space="preserve">; </w:t>
      </w:r>
    </w:p>
    <w:p w:rsidR="00FB65AC" w:rsidRPr="007834C6" w:rsidRDefault="00FB65AC" w:rsidP="00FB65AC">
      <w:pPr>
        <w:ind w:firstLine="567"/>
        <w:jc w:val="both"/>
        <w:rPr>
          <w:sz w:val="28"/>
          <w:szCs w:val="26"/>
        </w:rPr>
      </w:pPr>
      <w:r w:rsidRPr="007834C6">
        <w:rPr>
          <w:sz w:val="28"/>
          <w:szCs w:val="26"/>
        </w:rPr>
        <w:t xml:space="preserve">- </w:t>
      </w:r>
      <w:r w:rsidRPr="007834C6">
        <w:rPr>
          <w:b/>
          <w:sz w:val="28"/>
          <w:szCs w:val="26"/>
        </w:rPr>
        <w:t>акцизний податок з вироблених в Україні підакцизних товарів (продукції)</w:t>
      </w:r>
      <w:r w:rsidR="003A70FC" w:rsidRPr="007834C6">
        <w:rPr>
          <w:b/>
          <w:sz w:val="28"/>
          <w:szCs w:val="26"/>
        </w:rPr>
        <w:t xml:space="preserve"> </w:t>
      </w:r>
      <w:r w:rsidRPr="007834C6">
        <w:rPr>
          <w:sz w:val="28"/>
          <w:szCs w:val="26"/>
        </w:rPr>
        <w:t xml:space="preserve">– </w:t>
      </w:r>
      <w:r w:rsidR="00A858DF" w:rsidRPr="007834C6">
        <w:rPr>
          <w:b/>
          <w:sz w:val="28"/>
          <w:szCs w:val="26"/>
        </w:rPr>
        <w:t>4740,3</w:t>
      </w:r>
      <w:r w:rsidRPr="007834C6">
        <w:rPr>
          <w:sz w:val="28"/>
          <w:szCs w:val="26"/>
        </w:rPr>
        <w:t xml:space="preserve"> млн. грн., що на </w:t>
      </w:r>
      <w:r w:rsidR="00A858DF" w:rsidRPr="007834C6">
        <w:rPr>
          <w:b/>
          <w:sz w:val="28"/>
          <w:szCs w:val="26"/>
        </w:rPr>
        <w:t>879,3</w:t>
      </w:r>
      <w:r w:rsidRPr="007834C6">
        <w:rPr>
          <w:b/>
          <w:sz w:val="28"/>
          <w:szCs w:val="26"/>
        </w:rPr>
        <w:t xml:space="preserve"> </w:t>
      </w:r>
      <w:r w:rsidRPr="007834C6">
        <w:rPr>
          <w:sz w:val="28"/>
          <w:szCs w:val="26"/>
        </w:rPr>
        <w:t xml:space="preserve">млн. грн., або на </w:t>
      </w:r>
      <w:r w:rsidR="00A858DF" w:rsidRPr="007834C6">
        <w:rPr>
          <w:b/>
          <w:sz w:val="28"/>
          <w:szCs w:val="26"/>
        </w:rPr>
        <w:t>34,1</w:t>
      </w:r>
      <w:r w:rsidRPr="007834C6">
        <w:rPr>
          <w:b/>
          <w:sz w:val="28"/>
          <w:szCs w:val="26"/>
        </w:rPr>
        <w:t xml:space="preserve"> </w:t>
      </w:r>
      <w:r w:rsidRPr="007834C6">
        <w:rPr>
          <w:sz w:val="28"/>
          <w:szCs w:val="26"/>
        </w:rPr>
        <w:t xml:space="preserve">відсотка </w:t>
      </w:r>
      <w:r w:rsidR="00A858DF" w:rsidRPr="007834C6">
        <w:rPr>
          <w:sz w:val="28"/>
          <w:szCs w:val="28"/>
        </w:rPr>
        <w:t>більше</w:t>
      </w:r>
      <w:r w:rsidRPr="007834C6">
        <w:rPr>
          <w:sz w:val="28"/>
          <w:szCs w:val="28"/>
        </w:rPr>
        <w:t xml:space="preserve"> за аналогічний період минулого року</w:t>
      </w:r>
      <w:r w:rsidR="00F40511" w:rsidRPr="007834C6">
        <w:rPr>
          <w:sz w:val="28"/>
          <w:szCs w:val="28"/>
        </w:rPr>
        <w:t xml:space="preserve">, </w:t>
      </w:r>
      <w:r w:rsidR="00F40511" w:rsidRPr="007834C6">
        <w:rPr>
          <w:sz w:val="28"/>
          <w:szCs w:val="26"/>
        </w:rPr>
        <w:t>що пояснюється перенесенням до загального фонду всіх надходжень акцизного податку</w:t>
      </w:r>
      <w:r w:rsidRPr="007834C6">
        <w:rPr>
          <w:sz w:val="28"/>
          <w:szCs w:val="26"/>
        </w:rPr>
        <w:t>;</w:t>
      </w:r>
    </w:p>
    <w:p w:rsidR="00051748" w:rsidRPr="007834C6" w:rsidRDefault="00051748" w:rsidP="00051748">
      <w:pPr>
        <w:ind w:firstLine="567"/>
        <w:jc w:val="both"/>
        <w:rPr>
          <w:sz w:val="28"/>
          <w:szCs w:val="26"/>
        </w:rPr>
      </w:pPr>
      <w:r w:rsidRPr="007834C6">
        <w:rPr>
          <w:sz w:val="28"/>
          <w:szCs w:val="26"/>
        </w:rPr>
        <w:t xml:space="preserve">- </w:t>
      </w:r>
      <w:r w:rsidRPr="007834C6">
        <w:rPr>
          <w:b/>
          <w:sz w:val="28"/>
          <w:szCs w:val="26"/>
        </w:rPr>
        <w:t xml:space="preserve">акцизний податок з ввезених на митну територію України підакцизних товарів (продукції) </w:t>
      </w:r>
      <w:r w:rsidRPr="007834C6">
        <w:rPr>
          <w:sz w:val="28"/>
          <w:szCs w:val="26"/>
        </w:rPr>
        <w:t xml:space="preserve">– </w:t>
      </w:r>
      <w:r w:rsidRPr="007834C6">
        <w:rPr>
          <w:b/>
          <w:sz w:val="28"/>
          <w:szCs w:val="26"/>
        </w:rPr>
        <w:t>3120,7</w:t>
      </w:r>
      <w:r w:rsidRPr="007834C6">
        <w:rPr>
          <w:sz w:val="28"/>
          <w:szCs w:val="26"/>
        </w:rPr>
        <w:t xml:space="preserve"> млн. грн., що на </w:t>
      </w:r>
      <w:r w:rsidRPr="007834C6">
        <w:rPr>
          <w:b/>
          <w:sz w:val="28"/>
          <w:szCs w:val="26"/>
        </w:rPr>
        <w:t xml:space="preserve">1512,9 </w:t>
      </w:r>
      <w:r w:rsidRPr="007834C6">
        <w:rPr>
          <w:sz w:val="28"/>
          <w:szCs w:val="26"/>
        </w:rPr>
        <w:t xml:space="preserve">млн. грн., або у </w:t>
      </w:r>
      <w:r w:rsidRPr="007834C6">
        <w:rPr>
          <w:b/>
          <w:sz w:val="28"/>
          <w:szCs w:val="26"/>
        </w:rPr>
        <w:t xml:space="preserve">5,4 </w:t>
      </w:r>
      <w:proofErr w:type="spellStart"/>
      <w:r w:rsidRPr="007834C6">
        <w:rPr>
          <w:sz w:val="28"/>
          <w:szCs w:val="26"/>
        </w:rPr>
        <w:t>раза</w:t>
      </w:r>
      <w:proofErr w:type="spellEnd"/>
      <w:r w:rsidRPr="007834C6">
        <w:rPr>
          <w:sz w:val="28"/>
          <w:szCs w:val="26"/>
        </w:rPr>
        <w:t xml:space="preserve"> </w:t>
      </w:r>
      <w:r w:rsidRPr="007834C6">
        <w:rPr>
          <w:sz w:val="28"/>
          <w:szCs w:val="28"/>
        </w:rPr>
        <w:t xml:space="preserve">більше за аналогічний період минулого року, </w:t>
      </w:r>
      <w:r w:rsidRPr="007834C6">
        <w:rPr>
          <w:sz w:val="28"/>
          <w:szCs w:val="26"/>
        </w:rPr>
        <w:t>що пояснюється перенесенням до загального фонду всіх надходжень акцизного податку;</w:t>
      </w:r>
    </w:p>
    <w:p w:rsidR="00406C04" w:rsidRPr="007834C6" w:rsidRDefault="00406C04" w:rsidP="00406C04">
      <w:pPr>
        <w:ind w:firstLine="567"/>
        <w:jc w:val="both"/>
        <w:rPr>
          <w:sz w:val="28"/>
          <w:szCs w:val="26"/>
        </w:rPr>
      </w:pPr>
      <w:r w:rsidRPr="007834C6">
        <w:rPr>
          <w:sz w:val="28"/>
          <w:szCs w:val="26"/>
        </w:rPr>
        <w:t xml:space="preserve">- </w:t>
      </w:r>
      <w:r w:rsidRPr="007834C6">
        <w:rPr>
          <w:b/>
          <w:sz w:val="28"/>
          <w:szCs w:val="26"/>
        </w:rPr>
        <w:t>подат</w:t>
      </w:r>
      <w:r w:rsidR="00A858DF" w:rsidRPr="007834C6">
        <w:rPr>
          <w:b/>
          <w:sz w:val="28"/>
          <w:szCs w:val="26"/>
        </w:rPr>
        <w:t>ок</w:t>
      </w:r>
      <w:r w:rsidRPr="007834C6">
        <w:rPr>
          <w:b/>
          <w:sz w:val="28"/>
          <w:szCs w:val="26"/>
        </w:rPr>
        <w:t xml:space="preserve"> та зб</w:t>
      </w:r>
      <w:r w:rsidR="00A858DF" w:rsidRPr="007834C6">
        <w:rPr>
          <w:b/>
          <w:sz w:val="28"/>
          <w:szCs w:val="26"/>
        </w:rPr>
        <w:t>ір</w:t>
      </w:r>
      <w:r w:rsidRPr="007834C6">
        <w:rPr>
          <w:b/>
          <w:sz w:val="28"/>
          <w:szCs w:val="26"/>
        </w:rPr>
        <w:t xml:space="preserve"> </w:t>
      </w:r>
      <w:r w:rsidR="00A858DF" w:rsidRPr="007834C6">
        <w:rPr>
          <w:b/>
          <w:sz w:val="28"/>
          <w:szCs w:val="26"/>
        </w:rPr>
        <w:t>на</w:t>
      </w:r>
      <w:r w:rsidRPr="007834C6">
        <w:rPr>
          <w:b/>
          <w:sz w:val="28"/>
          <w:szCs w:val="26"/>
        </w:rPr>
        <w:t xml:space="preserve"> доход</w:t>
      </w:r>
      <w:r w:rsidR="00A858DF" w:rsidRPr="007834C6">
        <w:rPr>
          <w:b/>
          <w:sz w:val="28"/>
          <w:szCs w:val="26"/>
        </w:rPr>
        <w:t>и</w:t>
      </w:r>
      <w:r w:rsidRPr="007834C6">
        <w:rPr>
          <w:b/>
          <w:sz w:val="28"/>
          <w:szCs w:val="26"/>
        </w:rPr>
        <w:t xml:space="preserve"> фізичних осіб (в т.ч. військовий збір та податок із доходу у вигляді процентів) </w:t>
      </w:r>
      <w:r w:rsidRPr="007834C6">
        <w:rPr>
          <w:sz w:val="28"/>
          <w:szCs w:val="26"/>
        </w:rPr>
        <w:t xml:space="preserve">– </w:t>
      </w:r>
      <w:r w:rsidR="00A858DF" w:rsidRPr="007834C6">
        <w:rPr>
          <w:b/>
          <w:sz w:val="28"/>
          <w:szCs w:val="26"/>
        </w:rPr>
        <w:t>5918,8</w:t>
      </w:r>
      <w:r w:rsidRPr="007834C6">
        <w:rPr>
          <w:sz w:val="28"/>
          <w:szCs w:val="26"/>
        </w:rPr>
        <w:t> млн. грн.;</w:t>
      </w:r>
    </w:p>
    <w:p w:rsidR="00FB65AC" w:rsidRPr="007834C6" w:rsidRDefault="00FB65AC" w:rsidP="00FB65AC">
      <w:pPr>
        <w:ind w:firstLine="567"/>
        <w:jc w:val="both"/>
        <w:rPr>
          <w:sz w:val="28"/>
          <w:szCs w:val="26"/>
        </w:rPr>
      </w:pPr>
      <w:r w:rsidRPr="007834C6">
        <w:rPr>
          <w:sz w:val="28"/>
          <w:szCs w:val="26"/>
        </w:rPr>
        <w:t xml:space="preserve">- </w:t>
      </w:r>
      <w:r w:rsidR="00F40511" w:rsidRPr="007834C6">
        <w:rPr>
          <w:b/>
          <w:sz w:val="28"/>
          <w:szCs w:val="26"/>
        </w:rPr>
        <w:t xml:space="preserve">рентна </w:t>
      </w:r>
      <w:r w:rsidRPr="007834C6">
        <w:rPr>
          <w:b/>
          <w:sz w:val="28"/>
          <w:szCs w:val="26"/>
        </w:rPr>
        <w:t xml:space="preserve">плата за користування надрами </w:t>
      </w:r>
      <w:r w:rsidRPr="007834C6">
        <w:rPr>
          <w:sz w:val="28"/>
          <w:szCs w:val="26"/>
        </w:rPr>
        <w:t xml:space="preserve">– </w:t>
      </w:r>
      <w:r w:rsidR="00A858DF" w:rsidRPr="007834C6">
        <w:rPr>
          <w:b/>
          <w:sz w:val="28"/>
          <w:szCs w:val="26"/>
        </w:rPr>
        <w:t>2284,1</w:t>
      </w:r>
      <w:r w:rsidRPr="007834C6">
        <w:rPr>
          <w:sz w:val="28"/>
          <w:szCs w:val="26"/>
        </w:rPr>
        <w:t xml:space="preserve"> млн. грн., що на </w:t>
      </w:r>
      <w:r w:rsidR="00A858DF" w:rsidRPr="007834C6">
        <w:rPr>
          <w:b/>
          <w:sz w:val="28"/>
          <w:szCs w:val="26"/>
        </w:rPr>
        <w:t>29,2</w:t>
      </w:r>
      <w:r w:rsidR="00A858DF" w:rsidRPr="007834C6">
        <w:rPr>
          <w:sz w:val="28"/>
          <w:szCs w:val="26"/>
        </w:rPr>
        <w:t> млн. </w:t>
      </w:r>
      <w:r w:rsidRPr="007834C6">
        <w:rPr>
          <w:sz w:val="28"/>
          <w:szCs w:val="26"/>
        </w:rPr>
        <w:t xml:space="preserve">грн., або на </w:t>
      </w:r>
      <w:r w:rsidR="00A858DF" w:rsidRPr="007834C6">
        <w:rPr>
          <w:b/>
          <w:sz w:val="28"/>
          <w:szCs w:val="26"/>
        </w:rPr>
        <w:t>1,3</w:t>
      </w:r>
      <w:r w:rsidRPr="007834C6">
        <w:rPr>
          <w:sz w:val="28"/>
          <w:szCs w:val="26"/>
        </w:rPr>
        <w:t xml:space="preserve"> відсотка </w:t>
      </w:r>
      <w:r w:rsidRPr="007834C6">
        <w:rPr>
          <w:sz w:val="28"/>
          <w:szCs w:val="28"/>
        </w:rPr>
        <w:t>більше за аналогічний період минулого року</w:t>
      </w:r>
      <w:r w:rsidRPr="007834C6">
        <w:rPr>
          <w:sz w:val="28"/>
          <w:szCs w:val="26"/>
        </w:rPr>
        <w:t>;</w:t>
      </w:r>
    </w:p>
    <w:p w:rsidR="00F40511" w:rsidRPr="007834C6" w:rsidRDefault="00FB65AC" w:rsidP="00F40511">
      <w:pPr>
        <w:ind w:firstLine="567"/>
        <w:jc w:val="both"/>
        <w:rPr>
          <w:sz w:val="28"/>
          <w:szCs w:val="26"/>
        </w:rPr>
      </w:pPr>
      <w:r w:rsidRPr="007834C6">
        <w:rPr>
          <w:sz w:val="28"/>
          <w:szCs w:val="26"/>
        </w:rPr>
        <w:t xml:space="preserve">- </w:t>
      </w:r>
      <w:r w:rsidRPr="007834C6">
        <w:rPr>
          <w:b/>
          <w:sz w:val="28"/>
          <w:szCs w:val="26"/>
        </w:rPr>
        <w:t>ввізне мито</w:t>
      </w:r>
      <w:r w:rsidRPr="007834C6">
        <w:rPr>
          <w:sz w:val="28"/>
          <w:szCs w:val="26"/>
        </w:rPr>
        <w:t xml:space="preserve"> – </w:t>
      </w:r>
      <w:r w:rsidR="00DD39FE" w:rsidRPr="00DD39FE">
        <w:rPr>
          <w:b/>
          <w:sz w:val="28"/>
          <w:szCs w:val="26"/>
          <w:lang w:val="ru-RU"/>
        </w:rPr>
        <w:t>2215</w:t>
      </w:r>
      <w:r w:rsidR="00DD39FE">
        <w:rPr>
          <w:b/>
          <w:sz w:val="28"/>
          <w:szCs w:val="26"/>
        </w:rPr>
        <w:t>,1</w:t>
      </w:r>
      <w:r w:rsidR="00406C04" w:rsidRPr="007834C6">
        <w:rPr>
          <w:b/>
          <w:sz w:val="28"/>
          <w:szCs w:val="26"/>
        </w:rPr>
        <w:t xml:space="preserve"> </w:t>
      </w:r>
      <w:r w:rsidRPr="007834C6">
        <w:rPr>
          <w:sz w:val="28"/>
          <w:szCs w:val="26"/>
        </w:rPr>
        <w:t xml:space="preserve">млн. грн., що на </w:t>
      </w:r>
      <w:r w:rsidR="00DD39FE">
        <w:rPr>
          <w:b/>
          <w:sz w:val="28"/>
          <w:szCs w:val="26"/>
        </w:rPr>
        <w:t>923,8</w:t>
      </w:r>
      <w:r w:rsidRPr="007834C6">
        <w:rPr>
          <w:sz w:val="28"/>
          <w:szCs w:val="26"/>
        </w:rPr>
        <w:t xml:space="preserve"> млн. грн., або на </w:t>
      </w:r>
      <w:r w:rsidR="00DD39FE">
        <w:rPr>
          <w:b/>
          <w:sz w:val="28"/>
          <w:szCs w:val="26"/>
        </w:rPr>
        <w:t>71,5</w:t>
      </w:r>
      <w:r w:rsidRPr="007834C6">
        <w:rPr>
          <w:sz w:val="28"/>
          <w:szCs w:val="26"/>
        </w:rPr>
        <w:t xml:space="preserve"> відсотка </w:t>
      </w:r>
      <w:r w:rsidR="00406C04" w:rsidRPr="007834C6">
        <w:rPr>
          <w:sz w:val="28"/>
          <w:szCs w:val="28"/>
        </w:rPr>
        <w:t>більше</w:t>
      </w:r>
      <w:r w:rsidRPr="007834C6">
        <w:rPr>
          <w:sz w:val="28"/>
          <w:szCs w:val="28"/>
        </w:rPr>
        <w:t xml:space="preserve"> за аналогічний період минулого року</w:t>
      </w:r>
      <w:r w:rsidR="00F40511" w:rsidRPr="007834C6">
        <w:rPr>
          <w:sz w:val="28"/>
          <w:szCs w:val="28"/>
        </w:rPr>
        <w:t>, що пояснюється перенесенням до загального фонду всіх надходжень ввізного мита.</w:t>
      </w:r>
    </w:p>
    <w:p w:rsidR="00DD39FE" w:rsidRPr="00232E17" w:rsidRDefault="00DD39FE" w:rsidP="00DD39FE">
      <w:pPr>
        <w:spacing w:after="60"/>
        <w:ind w:firstLine="567"/>
        <w:jc w:val="both"/>
        <w:rPr>
          <w:sz w:val="28"/>
          <w:szCs w:val="28"/>
        </w:rPr>
      </w:pPr>
      <w:r w:rsidRPr="00232E17">
        <w:rPr>
          <w:sz w:val="28"/>
          <w:szCs w:val="28"/>
        </w:rPr>
        <w:t xml:space="preserve">У </w:t>
      </w:r>
      <w:r>
        <w:rPr>
          <w:sz w:val="28"/>
          <w:szCs w:val="26"/>
        </w:rPr>
        <w:t xml:space="preserve">січні-лютому </w:t>
      </w:r>
      <w:r w:rsidRPr="00232E17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232E17">
        <w:rPr>
          <w:sz w:val="28"/>
          <w:szCs w:val="28"/>
        </w:rPr>
        <w:t xml:space="preserve"> року кошти, що перераховуються Національним банком України відповідно до Закону України «Про Національний банк України» </w:t>
      </w:r>
      <w:r w:rsidRPr="00232E17">
        <w:rPr>
          <w:sz w:val="28"/>
          <w:szCs w:val="28"/>
        </w:rPr>
        <w:lastRenderedPageBreak/>
        <w:t xml:space="preserve">становили </w:t>
      </w:r>
      <w:r>
        <w:rPr>
          <w:b/>
          <w:sz w:val="28"/>
          <w:szCs w:val="28"/>
        </w:rPr>
        <w:t>5450,0</w:t>
      </w:r>
      <w:r w:rsidRPr="00232E17">
        <w:rPr>
          <w:b/>
          <w:sz w:val="28"/>
          <w:szCs w:val="28"/>
        </w:rPr>
        <w:t> </w:t>
      </w:r>
      <w:r w:rsidRPr="00232E17">
        <w:rPr>
          <w:sz w:val="28"/>
          <w:szCs w:val="28"/>
        </w:rPr>
        <w:t>млн. гривень. Прот</w:t>
      </w:r>
      <w:r w:rsidRPr="00232E17">
        <w:rPr>
          <w:sz w:val="28"/>
          <w:szCs w:val="26"/>
        </w:rPr>
        <w:t xml:space="preserve">и аналогічного періоду минулого року надходження зменшились на </w:t>
      </w:r>
      <w:r>
        <w:rPr>
          <w:b/>
          <w:sz w:val="28"/>
          <w:szCs w:val="26"/>
        </w:rPr>
        <w:t>3350,9</w:t>
      </w:r>
      <w:r w:rsidRPr="00232E17">
        <w:rPr>
          <w:b/>
          <w:sz w:val="28"/>
          <w:szCs w:val="26"/>
        </w:rPr>
        <w:t xml:space="preserve"> </w:t>
      </w:r>
      <w:r w:rsidRPr="00232E17">
        <w:rPr>
          <w:sz w:val="28"/>
          <w:szCs w:val="26"/>
        </w:rPr>
        <w:t xml:space="preserve">млн. грн., або на </w:t>
      </w:r>
      <w:r>
        <w:rPr>
          <w:b/>
          <w:sz w:val="28"/>
          <w:szCs w:val="26"/>
        </w:rPr>
        <w:t>38,1</w:t>
      </w:r>
      <w:r w:rsidRPr="00232E17">
        <w:rPr>
          <w:sz w:val="28"/>
          <w:szCs w:val="26"/>
        </w:rPr>
        <w:t xml:space="preserve"> відсотка.</w:t>
      </w:r>
    </w:p>
    <w:p w:rsidR="00F40511" w:rsidRPr="007834C6" w:rsidRDefault="00F40511" w:rsidP="00F40511">
      <w:pPr>
        <w:ind w:firstLine="567"/>
        <w:jc w:val="both"/>
        <w:rPr>
          <w:sz w:val="28"/>
          <w:szCs w:val="26"/>
        </w:rPr>
      </w:pPr>
      <w:r w:rsidRPr="007834C6">
        <w:rPr>
          <w:sz w:val="28"/>
          <w:szCs w:val="26"/>
        </w:rPr>
        <w:t xml:space="preserve">За січень–лютий 2015 року за загальним фондом державного бюджету </w:t>
      </w:r>
      <w:r w:rsidRPr="007834C6">
        <w:rPr>
          <w:b/>
          <w:sz w:val="28"/>
          <w:szCs w:val="26"/>
        </w:rPr>
        <w:t>відшкодовано грошовими коштами ПДВ</w:t>
      </w:r>
      <w:r w:rsidRPr="007834C6">
        <w:rPr>
          <w:sz w:val="28"/>
          <w:szCs w:val="26"/>
        </w:rPr>
        <w:t xml:space="preserve"> </w:t>
      </w:r>
      <w:r w:rsidRPr="007834C6">
        <w:rPr>
          <w:b/>
          <w:sz w:val="28"/>
          <w:szCs w:val="26"/>
        </w:rPr>
        <w:t>9072,7</w:t>
      </w:r>
      <w:r w:rsidRPr="007834C6">
        <w:rPr>
          <w:sz w:val="28"/>
          <w:szCs w:val="26"/>
        </w:rPr>
        <w:t xml:space="preserve"> млн. грн., що більше за аналогічний минулорічний показник на </w:t>
      </w:r>
      <w:r w:rsidRPr="007834C6">
        <w:rPr>
          <w:b/>
          <w:sz w:val="28"/>
          <w:szCs w:val="26"/>
        </w:rPr>
        <w:t>2424,4 </w:t>
      </w:r>
      <w:r w:rsidRPr="007834C6">
        <w:rPr>
          <w:sz w:val="28"/>
          <w:szCs w:val="26"/>
        </w:rPr>
        <w:t xml:space="preserve">млн. грн., або </w:t>
      </w:r>
      <w:r w:rsidRPr="007834C6">
        <w:rPr>
          <w:b/>
          <w:sz w:val="28"/>
          <w:szCs w:val="26"/>
        </w:rPr>
        <w:t>36,5</w:t>
      </w:r>
      <w:r w:rsidRPr="007834C6">
        <w:rPr>
          <w:sz w:val="28"/>
          <w:szCs w:val="26"/>
        </w:rPr>
        <w:t xml:space="preserve"> відсотка.</w:t>
      </w:r>
    </w:p>
    <w:p w:rsidR="00F40511" w:rsidRPr="007834C6" w:rsidRDefault="00F40511" w:rsidP="00F40511">
      <w:pPr>
        <w:ind w:firstLine="567"/>
        <w:jc w:val="both"/>
        <w:rPr>
          <w:sz w:val="28"/>
          <w:szCs w:val="26"/>
        </w:rPr>
      </w:pPr>
      <w:r w:rsidRPr="007834C6">
        <w:rPr>
          <w:sz w:val="28"/>
          <w:szCs w:val="26"/>
        </w:rPr>
        <w:t xml:space="preserve">До спеціального фонду державного бюджету за січень–лютий 2015 року надійшло </w:t>
      </w:r>
      <w:r w:rsidRPr="007834C6">
        <w:rPr>
          <w:b/>
          <w:sz w:val="28"/>
          <w:szCs w:val="26"/>
        </w:rPr>
        <w:t xml:space="preserve">3858,7 </w:t>
      </w:r>
      <w:r w:rsidRPr="007834C6">
        <w:rPr>
          <w:sz w:val="28"/>
          <w:szCs w:val="26"/>
        </w:rPr>
        <w:t xml:space="preserve">млн. грн., що на </w:t>
      </w:r>
      <w:r w:rsidRPr="007834C6">
        <w:rPr>
          <w:b/>
          <w:sz w:val="28"/>
          <w:szCs w:val="26"/>
        </w:rPr>
        <w:t>2276,8</w:t>
      </w:r>
      <w:r w:rsidRPr="007834C6">
        <w:rPr>
          <w:sz w:val="28"/>
          <w:szCs w:val="26"/>
        </w:rPr>
        <w:t xml:space="preserve"> млн. грн., або на </w:t>
      </w:r>
      <w:r w:rsidRPr="007834C6">
        <w:rPr>
          <w:b/>
          <w:sz w:val="28"/>
          <w:szCs w:val="26"/>
        </w:rPr>
        <w:t>37,1</w:t>
      </w:r>
      <w:r w:rsidRPr="007834C6">
        <w:rPr>
          <w:sz w:val="28"/>
          <w:szCs w:val="26"/>
        </w:rPr>
        <w:t xml:space="preserve"> відсотка менше ніж за аналогічний період минулого року, </w:t>
      </w:r>
      <w:r w:rsidRPr="007834C6">
        <w:rPr>
          <w:sz w:val="28"/>
          <w:szCs w:val="28"/>
        </w:rPr>
        <w:t xml:space="preserve">що пояснюється перенесенням до загального фонду надходжень від ввізного мита, акцизного </w:t>
      </w:r>
      <w:r w:rsidR="00CD574C">
        <w:rPr>
          <w:sz w:val="28"/>
          <w:szCs w:val="28"/>
        </w:rPr>
        <w:t xml:space="preserve">та екологічного </w:t>
      </w:r>
      <w:r w:rsidRPr="007834C6">
        <w:rPr>
          <w:sz w:val="28"/>
          <w:szCs w:val="28"/>
        </w:rPr>
        <w:t>податку.</w:t>
      </w:r>
    </w:p>
    <w:p w:rsidR="00FB65AC" w:rsidRPr="007834C6" w:rsidRDefault="00F40511" w:rsidP="00F40511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7834C6">
        <w:rPr>
          <w:b/>
          <w:szCs w:val="26"/>
        </w:rPr>
        <w:t>В</w:t>
      </w:r>
      <w:r w:rsidRPr="007834C6">
        <w:rPr>
          <w:b/>
          <w:szCs w:val="28"/>
        </w:rPr>
        <w:t>ласні надходження бюджетних установ</w:t>
      </w:r>
      <w:r w:rsidRPr="007834C6">
        <w:rPr>
          <w:szCs w:val="28"/>
        </w:rPr>
        <w:t xml:space="preserve"> становили </w:t>
      </w:r>
      <w:r w:rsidRPr="007834C6">
        <w:rPr>
          <w:b/>
          <w:szCs w:val="28"/>
        </w:rPr>
        <w:t xml:space="preserve">3475,5 </w:t>
      </w:r>
      <w:r w:rsidRPr="007834C6">
        <w:rPr>
          <w:szCs w:val="28"/>
        </w:rPr>
        <w:t>млн. грн</w:t>
      </w:r>
      <w:r w:rsidRPr="007834C6">
        <w:rPr>
          <w:szCs w:val="26"/>
        </w:rPr>
        <w:t xml:space="preserve">., що на </w:t>
      </w:r>
      <w:r w:rsidRPr="007834C6">
        <w:rPr>
          <w:b/>
          <w:szCs w:val="26"/>
        </w:rPr>
        <w:t xml:space="preserve">13,9 </w:t>
      </w:r>
      <w:r w:rsidRPr="007834C6">
        <w:rPr>
          <w:szCs w:val="26"/>
        </w:rPr>
        <w:t xml:space="preserve">млн. грн., або на </w:t>
      </w:r>
      <w:r w:rsidRPr="007834C6">
        <w:rPr>
          <w:b/>
          <w:szCs w:val="26"/>
        </w:rPr>
        <w:t>0,4 </w:t>
      </w:r>
      <w:r w:rsidRPr="007834C6">
        <w:rPr>
          <w:szCs w:val="26"/>
        </w:rPr>
        <w:t>відсотка більше ніж за січень–лютий 2014 року.</w:t>
      </w:r>
    </w:p>
    <w:p w:rsidR="003443F9" w:rsidRPr="003443F9" w:rsidRDefault="003443F9" w:rsidP="00EC0898">
      <w:pPr>
        <w:pStyle w:val="2"/>
        <w:ind w:firstLine="567"/>
        <w:jc w:val="left"/>
        <w:rPr>
          <w:b/>
          <w:sz w:val="32"/>
          <w:szCs w:val="32"/>
          <w:u w:val="single"/>
          <w:lang w:val="ru-RU"/>
        </w:rPr>
      </w:pPr>
    </w:p>
    <w:p w:rsidR="00B6589C" w:rsidRPr="007834C6" w:rsidRDefault="00B6589C" w:rsidP="00EC0898">
      <w:pPr>
        <w:pStyle w:val="2"/>
        <w:ind w:firstLine="567"/>
        <w:jc w:val="left"/>
        <w:rPr>
          <w:b/>
          <w:sz w:val="32"/>
          <w:szCs w:val="32"/>
          <w:u w:val="single"/>
        </w:rPr>
      </w:pPr>
      <w:r w:rsidRPr="007834C6">
        <w:rPr>
          <w:b/>
          <w:sz w:val="32"/>
          <w:szCs w:val="32"/>
          <w:u w:val="single"/>
        </w:rPr>
        <w:t>ВИДАТКИ ТА КРЕДИТУВАННЯ</w:t>
      </w:r>
    </w:p>
    <w:p w:rsidR="007834C6" w:rsidRPr="007834C6" w:rsidRDefault="007834C6" w:rsidP="007834C6">
      <w:pPr>
        <w:ind w:firstLine="567"/>
        <w:jc w:val="both"/>
        <w:rPr>
          <w:b/>
          <w:sz w:val="28"/>
          <w:szCs w:val="28"/>
        </w:rPr>
      </w:pPr>
      <w:r w:rsidRPr="007834C6">
        <w:rPr>
          <w:sz w:val="28"/>
          <w:szCs w:val="26"/>
        </w:rPr>
        <w:t xml:space="preserve">Загальна сума касових </w:t>
      </w:r>
      <w:r w:rsidRPr="007834C6">
        <w:rPr>
          <w:b/>
          <w:sz w:val="28"/>
          <w:szCs w:val="26"/>
        </w:rPr>
        <w:t xml:space="preserve">видатків зведеного бюджету України </w:t>
      </w:r>
      <w:r w:rsidRPr="007834C6">
        <w:rPr>
          <w:sz w:val="28"/>
          <w:szCs w:val="26"/>
        </w:rPr>
        <w:t>за січень</w:t>
      </w:r>
      <w:r w:rsidRPr="007834C6">
        <w:rPr>
          <w:sz w:val="28"/>
          <w:szCs w:val="26"/>
          <w:lang w:val="ru-RU"/>
        </w:rPr>
        <w:t>-</w:t>
      </w:r>
      <w:r w:rsidRPr="007834C6">
        <w:rPr>
          <w:sz w:val="28"/>
          <w:szCs w:val="26"/>
        </w:rPr>
        <w:t xml:space="preserve">лютий 2015 року становила </w:t>
      </w:r>
      <w:r w:rsidRPr="007834C6">
        <w:rPr>
          <w:b/>
          <w:bCs/>
          <w:sz w:val="28"/>
          <w:szCs w:val="28"/>
          <w:lang w:eastAsia="uk-UA"/>
        </w:rPr>
        <w:t xml:space="preserve">75410,4 </w:t>
      </w:r>
      <w:r w:rsidRPr="007834C6">
        <w:rPr>
          <w:sz w:val="28"/>
          <w:szCs w:val="26"/>
        </w:rPr>
        <w:t xml:space="preserve">млн. грн., що на </w:t>
      </w:r>
      <w:r w:rsidRPr="007834C6">
        <w:rPr>
          <w:b/>
          <w:sz w:val="28"/>
          <w:szCs w:val="26"/>
        </w:rPr>
        <w:t xml:space="preserve">6,7 </w:t>
      </w:r>
      <w:r w:rsidRPr="007834C6">
        <w:rPr>
          <w:sz w:val="28"/>
          <w:szCs w:val="26"/>
        </w:rPr>
        <w:t xml:space="preserve">відсотка, або на </w:t>
      </w:r>
      <w:r w:rsidRPr="007834C6">
        <w:rPr>
          <w:b/>
          <w:bCs/>
          <w:sz w:val="28"/>
          <w:szCs w:val="28"/>
          <w:lang w:eastAsia="uk-UA"/>
        </w:rPr>
        <w:t>4724,5</w:t>
      </w:r>
      <w:r w:rsidRPr="007834C6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7834C6">
        <w:rPr>
          <w:sz w:val="28"/>
          <w:szCs w:val="26"/>
        </w:rPr>
        <w:t>млн. грн. більше за аналогічний показник 2014 року.</w:t>
      </w:r>
    </w:p>
    <w:p w:rsidR="007834C6" w:rsidRPr="007834C6" w:rsidRDefault="007834C6" w:rsidP="007834C6">
      <w:pPr>
        <w:ind w:firstLine="567"/>
        <w:jc w:val="both"/>
        <w:rPr>
          <w:sz w:val="28"/>
          <w:szCs w:val="28"/>
        </w:rPr>
      </w:pPr>
      <w:r w:rsidRPr="007834C6">
        <w:rPr>
          <w:b/>
          <w:sz w:val="28"/>
          <w:szCs w:val="28"/>
        </w:rPr>
        <w:t>Касові видатки Державного бюджету України</w:t>
      </w:r>
      <w:r w:rsidRPr="007834C6">
        <w:rPr>
          <w:sz w:val="28"/>
          <w:szCs w:val="28"/>
        </w:rPr>
        <w:t xml:space="preserve"> за </w:t>
      </w:r>
      <w:r w:rsidRPr="007834C6">
        <w:rPr>
          <w:sz w:val="28"/>
          <w:szCs w:val="26"/>
        </w:rPr>
        <w:t>січень-лютий</w:t>
      </w:r>
      <w:r w:rsidRPr="007834C6">
        <w:rPr>
          <w:sz w:val="28"/>
          <w:szCs w:val="28"/>
        </w:rPr>
        <w:t xml:space="preserve"> 20</w:t>
      </w:r>
      <w:r w:rsidRPr="007834C6">
        <w:rPr>
          <w:sz w:val="28"/>
          <w:szCs w:val="28"/>
          <w:lang w:val="ru-RU"/>
        </w:rPr>
        <w:t>15</w:t>
      </w:r>
      <w:r w:rsidRPr="007834C6">
        <w:rPr>
          <w:sz w:val="28"/>
          <w:szCs w:val="28"/>
        </w:rPr>
        <w:t xml:space="preserve"> року становили </w:t>
      </w:r>
      <w:r w:rsidRPr="007834C6">
        <w:rPr>
          <w:b/>
          <w:bCs/>
          <w:iCs/>
          <w:sz w:val="28"/>
          <w:szCs w:val="28"/>
          <w:lang w:eastAsia="uk-UA"/>
        </w:rPr>
        <w:t xml:space="preserve">69467,7 </w:t>
      </w:r>
      <w:r w:rsidRPr="007834C6">
        <w:rPr>
          <w:sz w:val="28"/>
          <w:szCs w:val="28"/>
        </w:rPr>
        <w:t xml:space="preserve">млн. грн., що на </w:t>
      </w:r>
      <w:r w:rsidRPr="007834C6">
        <w:rPr>
          <w:b/>
          <w:sz w:val="28"/>
          <w:szCs w:val="28"/>
        </w:rPr>
        <w:t xml:space="preserve">20,3 </w:t>
      </w:r>
      <w:r w:rsidRPr="007834C6">
        <w:rPr>
          <w:sz w:val="28"/>
          <w:szCs w:val="28"/>
        </w:rPr>
        <w:t xml:space="preserve">відсотка або на </w:t>
      </w:r>
      <w:r w:rsidRPr="007834C6">
        <w:rPr>
          <w:b/>
          <w:iCs/>
          <w:sz w:val="28"/>
          <w:szCs w:val="28"/>
          <w:lang w:eastAsia="uk-UA"/>
        </w:rPr>
        <w:t>11745,6 </w:t>
      </w:r>
      <w:r w:rsidRPr="007834C6">
        <w:rPr>
          <w:sz w:val="28"/>
          <w:szCs w:val="28"/>
        </w:rPr>
        <w:t>млн. грн.</w:t>
      </w:r>
      <w:r w:rsidRPr="007834C6">
        <w:rPr>
          <w:sz w:val="28"/>
          <w:szCs w:val="28"/>
          <w:lang w:val="ru-RU"/>
        </w:rPr>
        <w:t xml:space="preserve"> </w:t>
      </w:r>
      <w:r w:rsidRPr="007834C6">
        <w:rPr>
          <w:sz w:val="28"/>
          <w:szCs w:val="28"/>
        </w:rPr>
        <w:t>більше за відповідний показник 2014 року.</w:t>
      </w:r>
    </w:p>
    <w:p w:rsidR="007834C6" w:rsidRPr="007834C6" w:rsidRDefault="007834C6" w:rsidP="007834C6">
      <w:pPr>
        <w:ind w:firstLine="539"/>
        <w:jc w:val="both"/>
        <w:rPr>
          <w:sz w:val="28"/>
          <w:szCs w:val="28"/>
        </w:rPr>
      </w:pPr>
      <w:r w:rsidRPr="007834C6">
        <w:rPr>
          <w:b/>
          <w:sz w:val="28"/>
          <w:szCs w:val="28"/>
        </w:rPr>
        <w:t>Касові видатки загального фонду</w:t>
      </w:r>
      <w:r w:rsidRPr="007834C6">
        <w:rPr>
          <w:sz w:val="28"/>
          <w:szCs w:val="28"/>
        </w:rPr>
        <w:t xml:space="preserve"> державного бюджету за </w:t>
      </w:r>
      <w:r w:rsidRPr="007834C6">
        <w:rPr>
          <w:sz w:val="28"/>
          <w:szCs w:val="26"/>
        </w:rPr>
        <w:t>січень-лютий</w:t>
      </w:r>
      <w:r w:rsidRPr="007834C6">
        <w:rPr>
          <w:sz w:val="28"/>
          <w:szCs w:val="28"/>
        </w:rPr>
        <w:t xml:space="preserve"> 2015 року становили </w:t>
      </w:r>
      <w:r w:rsidRPr="007834C6">
        <w:rPr>
          <w:b/>
          <w:iCs/>
          <w:sz w:val="28"/>
          <w:szCs w:val="28"/>
          <w:lang w:eastAsia="uk-UA"/>
        </w:rPr>
        <w:t xml:space="preserve">66836,5 </w:t>
      </w:r>
      <w:r w:rsidRPr="007834C6">
        <w:rPr>
          <w:sz w:val="28"/>
          <w:szCs w:val="28"/>
        </w:rPr>
        <w:t xml:space="preserve">млн. грн., що більше за відповідний показник 2014 року на </w:t>
      </w:r>
      <w:r w:rsidRPr="007834C6">
        <w:rPr>
          <w:b/>
          <w:sz w:val="28"/>
          <w:szCs w:val="28"/>
        </w:rPr>
        <w:t>29,0 </w:t>
      </w:r>
      <w:r w:rsidRPr="007834C6">
        <w:rPr>
          <w:sz w:val="28"/>
          <w:szCs w:val="28"/>
        </w:rPr>
        <w:t xml:space="preserve">відсотка, або на </w:t>
      </w:r>
      <w:r w:rsidRPr="007834C6">
        <w:rPr>
          <w:b/>
          <w:sz w:val="28"/>
          <w:szCs w:val="28"/>
          <w:lang w:eastAsia="uk-UA"/>
        </w:rPr>
        <w:t xml:space="preserve">15040,8 </w:t>
      </w:r>
      <w:r w:rsidRPr="007834C6">
        <w:rPr>
          <w:sz w:val="28"/>
          <w:szCs w:val="28"/>
        </w:rPr>
        <w:t>млн.</w:t>
      </w:r>
      <w:r w:rsidRPr="007834C6">
        <w:rPr>
          <w:sz w:val="28"/>
          <w:szCs w:val="28"/>
          <w:lang w:val="ru-RU"/>
        </w:rPr>
        <w:t> </w:t>
      </w:r>
      <w:r w:rsidRPr="007834C6">
        <w:rPr>
          <w:sz w:val="28"/>
          <w:szCs w:val="28"/>
        </w:rPr>
        <w:t>гривень.</w:t>
      </w:r>
    </w:p>
    <w:p w:rsidR="007834C6" w:rsidRPr="007834C6" w:rsidRDefault="007834C6" w:rsidP="007834C6">
      <w:pPr>
        <w:ind w:firstLine="539"/>
        <w:jc w:val="both"/>
        <w:rPr>
          <w:sz w:val="28"/>
          <w:szCs w:val="28"/>
        </w:rPr>
      </w:pPr>
      <w:r w:rsidRPr="007834C6">
        <w:rPr>
          <w:sz w:val="28"/>
          <w:szCs w:val="28"/>
        </w:rPr>
        <w:t xml:space="preserve">За </w:t>
      </w:r>
      <w:r w:rsidRPr="007834C6">
        <w:rPr>
          <w:b/>
          <w:sz w:val="28"/>
          <w:szCs w:val="28"/>
        </w:rPr>
        <w:t xml:space="preserve">функціональною класифікацією </w:t>
      </w:r>
      <w:r w:rsidRPr="007834C6">
        <w:rPr>
          <w:sz w:val="28"/>
          <w:szCs w:val="28"/>
        </w:rPr>
        <w:t xml:space="preserve">статей видатків у </w:t>
      </w:r>
      <w:r w:rsidRPr="007834C6">
        <w:rPr>
          <w:sz w:val="28"/>
          <w:szCs w:val="26"/>
        </w:rPr>
        <w:t>січні-лютому</w:t>
      </w:r>
      <w:r w:rsidRPr="007834C6">
        <w:rPr>
          <w:sz w:val="28"/>
          <w:szCs w:val="28"/>
        </w:rPr>
        <w:t xml:space="preserve"> 2015 року:</w:t>
      </w:r>
    </w:p>
    <w:p w:rsidR="007834C6" w:rsidRPr="007834C6" w:rsidRDefault="007834C6" w:rsidP="007834C6">
      <w:pPr>
        <w:ind w:firstLine="539"/>
        <w:jc w:val="both"/>
        <w:rPr>
          <w:sz w:val="28"/>
          <w:szCs w:val="28"/>
        </w:rPr>
      </w:pPr>
      <w:r w:rsidRPr="007834C6">
        <w:rPr>
          <w:sz w:val="28"/>
          <w:szCs w:val="28"/>
        </w:rPr>
        <w:t xml:space="preserve">– видатки </w:t>
      </w:r>
      <w:r w:rsidRPr="007834C6">
        <w:rPr>
          <w:b/>
          <w:i/>
          <w:sz w:val="28"/>
          <w:szCs w:val="28"/>
        </w:rPr>
        <w:t xml:space="preserve">на обслуговування державного боргу </w:t>
      </w:r>
      <w:r w:rsidRPr="007834C6">
        <w:rPr>
          <w:sz w:val="28"/>
          <w:szCs w:val="28"/>
        </w:rPr>
        <w:t xml:space="preserve">за зведеним бюджетом зросли проти аналогічного періоду 2014 року у </w:t>
      </w:r>
      <w:r w:rsidRPr="007834C6">
        <w:rPr>
          <w:b/>
          <w:sz w:val="28"/>
          <w:szCs w:val="28"/>
        </w:rPr>
        <w:t>2,1 рази</w:t>
      </w:r>
      <w:r w:rsidRPr="007834C6">
        <w:rPr>
          <w:sz w:val="28"/>
          <w:szCs w:val="28"/>
        </w:rPr>
        <w:t xml:space="preserve"> до </w:t>
      </w:r>
      <w:r w:rsidRPr="007834C6">
        <w:rPr>
          <w:b/>
          <w:sz w:val="28"/>
          <w:szCs w:val="28"/>
        </w:rPr>
        <w:t>12235,6</w:t>
      </w:r>
      <w:r w:rsidRPr="007834C6">
        <w:rPr>
          <w:sz w:val="28"/>
          <w:szCs w:val="28"/>
          <w:lang w:val="ru-RU"/>
        </w:rPr>
        <w:t> </w:t>
      </w:r>
      <w:r w:rsidRPr="007834C6">
        <w:rPr>
          <w:sz w:val="28"/>
          <w:szCs w:val="28"/>
        </w:rPr>
        <w:t>млн.</w:t>
      </w:r>
      <w:r w:rsidRPr="007834C6">
        <w:rPr>
          <w:sz w:val="28"/>
          <w:szCs w:val="28"/>
          <w:lang w:val="ru-RU"/>
        </w:rPr>
        <w:t> </w:t>
      </w:r>
      <w:r w:rsidRPr="007834C6">
        <w:rPr>
          <w:sz w:val="28"/>
          <w:szCs w:val="28"/>
        </w:rPr>
        <w:t xml:space="preserve">грн., у тому числі за державним бюджетом зросли також у </w:t>
      </w:r>
      <w:r w:rsidRPr="007834C6">
        <w:rPr>
          <w:b/>
          <w:sz w:val="28"/>
          <w:szCs w:val="28"/>
        </w:rPr>
        <w:t>2,1 рази</w:t>
      </w:r>
      <w:r w:rsidRPr="007834C6">
        <w:rPr>
          <w:sz w:val="28"/>
          <w:szCs w:val="28"/>
        </w:rPr>
        <w:t xml:space="preserve"> до </w:t>
      </w:r>
      <w:r w:rsidRPr="007834C6">
        <w:rPr>
          <w:b/>
          <w:sz w:val="28"/>
          <w:szCs w:val="28"/>
        </w:rPr>
        <w:t>11904,9</w:t>
      </w:r>
      <w:r w:rsidRPr="007834C6">
        <w:rPr>
          <w:sz w:val="28"/>
          <w:szCs w:val="28"/>
          <w:lang w:val="ru-RU"/>
        </w:rPr>
        <w:t> </w:t>
      </w:r>
      <w:r w:rsidRPr="007834C6">
        <w:rPr>
          <w:sz w:val="28"/>
          <w:szCs w:val="28"/>
        </w:rPr>
        <w:t>млн.</w:t>
      </w:r>
      <w:r w:rsidRPr="007834C6">
        <w:rPr>
          <w:sz w:val="28"/>
          <w:szCs w:val="28"/>
          <w:lang w:val="ru-RU"/>
        </w:rPr>
        <w:t> </w:t>
      </w:r>
      <w:r w:rsidRPr="007834C6">
        <w:rPr>
          <w:sz w:val="28"/>
          <w:szCs w:val="28"/>
        </w:rPr>
        <w:t>гривень;</w:t>
      </w:r>
    </w:p>
    <w:p w:rsidR="007834C6" w:rsidRPr="007834C6" w:rsidRDefault="007834C6" w:rsidP="007834C6">
      <w:pPr>
        <w:ind w:firstLine="539"/>
        <w:jc w:val="both"/>
        <w:rPr>
          <w:sz w:val="28"/>
          <w:szCs w:val="28"/>
        </w:rPr>
      </w:pPr>
      <w:r w:rsidRPr="007834C6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7834C6">
        <w:rPr>
          <w:b/>
          <w:i/>
          <w:sz w:val="28"/>
          <w:szCs w:val="28"/>
        </w:rPr>
        <w:t>на загальнодержавні функції</w:t>
      </w:r>
      <w:r w:rsidRPr="007834C6">
        <w:rPr>
          <w:sz w:val="28"/>
          <w:szCs w:val="28"/>
        </w:rPr>
        <w:t xml:space="preserve"> за зведеним бюджетом зросли на </w:t>
      </w:r>
      <w:r w:rsidRPr="007834C6">
        <w:rPr>
          <w:b/>
          <w:sz w:val="28"/>
          <w:szCs w:val="28"/>
        </w:rPr>
        <w:t>1,7</w:t>
      </w:r>
      <w:r w:rsidRPr="007834C6">
        <w:rPr>
          <w:b/>
          <w:sz w:val="28"/>
          <w:szCs w:val="28"/>
          <w:lang w:val="ru-RU"/>
        </w:rPr>
        <w:t xml:space="preserve"> </w:t>
      </w:r>
      <w:r w:rsidRPr="007834C6">
        <w:rPr>
          <w:sz w:val="28"/>
          <w:szCs w:val="28"/>
        </w:rPr>
        <w:t xml:space="preserve">відсотка до </w:t>
      </w:r>
      <w:r w:rsidRPr="007834C6">
        <w:rPr>
          <w:b/>
          <w:sz w:val="28"/>
          <w:szCs w:val="28"/>
        </w:rPr>
        <w:t>3507,5 </w:t>
      </w:r>
      <w:r w:rsidRPr="007834C6">
        <w:rPr>
          <w:sz w:val="28"/>
          <w:szCs w:val="28"/>
        </w:rPr>
        <w:t xml:space="preserve">млн. грн., за державним бюджетом зменшились на – </w:t>
      </w:r>
      <w:r w:rsidRPr="007834C6">
        <w:rPr>
          <w:b/>
          <w:sz w:val="28"/>
          <w:szCs w:val="28"/>
        </w:rPr>
        <w:t>7,7 </w:t>
      </w:r>
      <w:r w:rsidRPr="007834C6">
        <w:rPr>
          <w:sz w:val="28"/>
          <w:szCs w:val="28"/>
        </w:rPr>
        <w:t xml:space="preserve">відсотка до </w:t>
      </w:r>
      <w:r w:rsidRPr="007834C6">
        <w:rPr>
          <w:b/>
          <w:bCs/>
          <w:sz w:val="28"/>
          <w:szCs w:val="28"/>
          <w:lang w:eastAsia="uk-UA"/>
        </w:rPr>
        <w:t>2060,3 </w:t>
      </w:r>
      <w:r w:rsidRPr="007834C6">
        <w:rPr>
          <w:sz w:val="28"/>
          <w:szCs w:val="28"/>
        </w:rPr>
        <w:t>млн. гривень;</w:t>
      </w:r>
    </w:p>
    <w:p w:rsidR="007834C6" w:rsidRPr="007834C6" w:rsidRDefault="007834C6" w:rsidP="007834C6">
      <w:pPr>
        <w:ind w:firstLine="539"/>
        <w:jc w:val="both"/>
        <w:rPr>
          <w:sz w:val="28"/>
          <w:szCs w:val="28"/>
        </w:rPr>
      </w:pPr>
      <w:r w:rsidRPr="007834C6">
        <w:rPr>
          <w:sz w:val="28"/>
          <w:szCs w:val="28"/>
        </w:rPr>
        <w:t xml:space="preserve">– видатки </w:t>
      </w:r>
      <w:r w:rsidRPr="007834C6">
        <w:rPr>
          <w:b/>
          <w:i/>
          <w:sz w:val="28"/>
          <w:szCs w:val="28"/>
        </w:rPr>
        <w:t>на оборону</w:t>
      </w:r>
      <w:r w:rsidRPr="007834C6">
        <w:rPr>
          <w:sz w:val="28"/>
          <w:szCs w:val="28"/>
        </w:rPr>
        <w:t xml:space="preserve"> за державним бюджетом зросли в </w:t>
      </w:r>
      <w:r w:rsidRPr="007834C6">
        <w:rPr>
          <w:b/>
          <w:sz w:val="28"/>
          <w:szCs w:val="28"/>
        </w:rPr>
        <w:t>2,2</w:t>
      </w:r>
      <w:r w:rsidRPr="007834C6">
        <w:rPr>
          <w:sz w:val="28"/>
          <w:szCs w:val="28"/>
        </w:rPr>
        <w:t xml:space="preserve"> </w:t>
      </w:r>
      <w:r w:rsidRPr="007834C6">
        <w:rPr>
          <w:b/>
          <w:sz w:val="28"/>
          <w:szCs w:val="28"/>
        </w:rPr>
        <w:t>рази</w:t>
      </w:r>
      <w:r w:rsidRPr="007834C6">
        <w:rPr>
          <w:sz w:val="28"/>
          <w:szCs w:val="28"/>
        </w:rPr>
        <w:t xml:space="preserve"> до </w:t>
      </w:r>
      <w:r w:rsidRPr="007834C6">
        <w:rPr>
          <w:b/>
          <w:sz w:val="28"/>
          <w:szCs w:val="28"/>
        </w:rPr>
        <w:t>4071,1</w:t>
      </w:r>
      <w:r w:rsidRPr="007834C6">
        <w:rPr>
          <w:sz w:val="28"/>
          <w:szCs w:val="28"/>
        </w:rPr>
        <w:t> млн.</w:t>
      </w:r>
      <w:r w:rsidRPr="007834C6">
        <w:rPr>
          <w:sz w:val="28"/>
          <w:szCs w:val="28"/>
          <w:lang w:val="en-US"/>
        </w:rPr>
        <w:t> </w:t>
      </w:r>
      <w:r w:rsidRPr="007834C6">
        <w:rPr>
          <w:sz w:val="28"/>
          <w:szCs w:val="28"/>
        </w:rPr>
        <w:t>гривень;</w:t>
      </w:r>
    </w:p>
    <w:p w:rsidR="007834C6" w:rsidRPr="007834C6" w:rsidRDefault="007834C6" w:rsidP="007834C6">
      <w:pPr>
        <w:ind w:firstLine="539"/>
        <w:jc w:val="both"/>
        <w:rPr>
          <w:sz w:val="28"/>
          <w:szCs w:val="28"/>
        </w:rPr>
      </w:pPr>
      <w:r w:rsidRPr="007834C6">
        <w:rPr>
          <w:sz w:val="28"/>
          <w:szCs w:val="28"/>
        </w:rPr>
        <w:t xml:space="preserve">– видатки </w:t>
      </w:r>
      <w:r w:rsidRPr="007834C6">
        <w:rPr>
          <w:b/>
          <w:i/>
          <w:sz w:val="28"/>
          <w:szCs w:val="28"/>
        </w:rPr>
        <w:t>на громадський порядок, безпеку та судову владу</w:t>
      </w:r>
      <w:r w:rsidRPr="007834C6">
        <w:rPr>
          <w:sz w:val="28"/>
          <w:szCs w:val="28"/>
        </w:rPr>
        <w:t xml:space="preserve"> за зведеним бюджетом зросли на </w:t>
      </w:r>
      <w:r w:rsidRPr="007834C6">
        <w:rPr>
          <w:b/>
          <w:sz w:val="28"/>
          <w:szCs w:val="28"/>
        </w:rPr>
        <w:t xml:space="preserve">14,8 </w:t>
      </w:r>
      <w:r w:rsidRPr="007834C6">
        <w:rPr>
          <w:sz w:val="28"/>
          <w:szCs w:val="28"/>
        </w:rPr>
        <w:t xml:space="preserve">відсотка до </w:t>
      </w:r>
      <w:r w:rsidRPr="007834C6">
        <w:rPr>
          <w:b/>
          <w:bCs/>
          <w:sz w:val="28"/>
          <w:szCs w:val="28"/>
          <w:lang w:val="ru-RU" w:eastAsia="uk-UA"/>
        </w:rPr>
        <w:t xml:space="preserve">5546,0 </w:t>
      </w:r>
      <w:r w:rsidRPr="007834C6">
        <w:rPr>
          <w:sz w:val="28"/>
          <w:szCs w:val="28"/>
        </w:rPr>
        <w:t xml:space="preserve">млн. грн., у тому числі за державним бюджетом – на </w:t>
      </w:r>
      <w:r w:rsidRPr="007834C6">
        <w:rPr>
          <w:b/>
          <w:sz w:val="28"/>
          <w:szCs w:val="28"/>
        </w:rPr>
        <w:t>14,9</w:t>
      </w:r>
      <w:r w:rsidRPr="007834C6">
        <w:rPr>
          <w:sz w:val="28"/>
          <w:szCs w:val="28"/>
          <w:lang w:val="ru-RU"/>
        </w:rPr>
        <w:t> </w:t>
      </w:r>
      <w:r w:rsidRPr="007834C6">
        <w:rPr>
          <w:sz w:val="28"/>
          <w:szCs w:val="28"/>
        </w:rPr>
        <w:t xml:space="preserve">відсотка до </w:t>
      </w:r>
      <w:r w:rsidRPr="007834C6">
        <w:rPr>
          <w:b/>
          <w:bCs/>
          <w:sz w:val="28"/>
          <w:szCs w:val="28"/>
          <w:lang w:eastAsia="uk-UA"/>
        </w:rPr>
        <w:t xml:space="preserve">5518,3 </w:t>
      </w:r>
      <w:r w:rsidRPr="007834C6">
        <w:rPr>
          <w:sz w:val="28"/>
          <w:szCs w:val="28"/>
        </w:rPr>
        <w:t>млн. гривень;</w:t>
      </w:r>
    </w:p>
    <w:p w:rsidR="007834C6" w:rsidRPr="007834C6" w:rsidRDefault="007834C6" w:rsidP="007834C6">
      <w:pPr>
        <w:ind w:firstLine="539"/>
        <w:jc w:val="both"/>
        <w:rPr>
          <w:sz w:val="28"/>
          <w:szCs w:val="28"/>
        </w:rPr>
      </w:pPr>
      <w:r w:rsidRPr="007834C6">
        <w:rPr>
          <w:sz w:val="28"/>
          <w:szCs w:val="28"/>
        </w:rPr>
        <w:t xml:space="preserve">– видатки </w:t>
      </w:r>
      <w:r w:rsidRPr="007834C6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7834C6">
        <w:rPr>
          <w:sz w:val="28"/>
          <w:szCs w:val="28"/>
        </w:rPr>
        <w:t xml:space="preserve">за зведеним бюджетом зросли на </w:t>
      </w:r>
      <w:r w:rsidRPr="007834C6">
        <w:rPr>
          <w:b/>
          <w:sz w:val="28"/>
          <w:szCs w:val="28"/>
        </w:rPr>
        <w:t>1,7 </w:t>
      </w:r>
      <w:r w:rsidRPr="007834C6">
        <w:rPr>
          <w:sz w:val="28"/>
          <w:szCs w:val="28"/>
        </w:rPr>
        <w:t xml:space="preserve">відсотка до </w:t>
      </w:r>
      <w:r w:rsidRPr="007834C6">
        <w:rPr>
          <w:b/>
          <w:bCs/>
          <w:sz w:val="28"/>
          <w:szCs w:val="28"/>
        </w:rPr>
        <w:t>5230,9</w:t>
      </w:r>
      <w:r w:rsidRPr="007834C6">
        <w:rPr>
          <w:sz w:val="28"/>
          <w:szCs w:val="28"/>
          <w:lang w:val="ru-RU"/>
        </w:rPr>
        <w:t> </w:t>
      </w:r>
      <w:r w:rsidRPr="007834C6">
        <w:rPr>
          <w:sz w:val="28"/>
          <w:szCs w:val="28"/>
        </w:rPr>
        <w:t>млн.</w:t>
      </w:r>
      <w:r w:rsidRPr="007834C6">
        <w:rPr>
          <w:sz w:val="28"/>
          <w:szCs w:val="28"/>
          <w:lang w:val="ru-RU"/>
        </w:rPr>
        <w:t> </w:t>
      </w:r>
      <w:r w:rsidRPr="007834C6">
        <w:rPr>
          <w:sz w:val="28"/>
          <w:szCs w:val="28"/>
        </w:rPr>
        <w:t xml:space="preserve">грн., за державним бюджетом зменшились на </w:t>
      </w:r>
      <w:r w:rsidRPr="007834C6">
        <w:rPr>
          <w:b/>
          <w:sz w:val="28"/>
          <w:szCs w:val="28"/>
        </w:rPr>
        <w:t>9,3 </w:t>
      </w:r>
      <w:r w:rsidRPr="007834C6">
        <w:rPr>
          <w:sz w:val="28"/>
          <w:szCs w:val="28"/>
        </w:rPr>
        <w:t xml:space="preserve">відсотка до </w:t>
      </w:r>
      <w:r w:rsidRPr="007834C6">
        <w:rPr>
          <w:b/>
          <w:bCs/>
          <w:sz w:val="28"/>
          <w:szCs w:val="28"/>
        </w:rPr>
        <w:t>4267,9</w:t>
      </w:r>
      <w:r w:rsidRPr="007834C6">
        <w:rPr>
          <w:sz w:val="28"/>
          <w:szCs w:val="28"/>
        </w:rPr>
        <w:t xml:space="preserve"> млн. гривень;</w:t>
      </w:r>
    </w:p>
    <w:p w:rsidR="007834C6" w:rsidRPr="007834C6" w:rsidRDefault="007834C6" w:rsidP="007834C6">
      <w:pPr>
        <w:ind w:firstLine="539"/>
        <w:jc w:val="both"/>
        <w:rPr>
          <w:rFonts w:ascii="Arial" w:hAnsi="Arial" w:cs="Arial"/>
          <w:b/>
          <w:bCs/>
          <w:sz w:val="24"/>
          <w:szCs w:val="24"/>
          <w:lang w:eastAsia="uk-UA"/>
        </w:rPr>
      </w:pPr>
      <w:r w:rsidRPr="007834C6">
        <w:rPr>
          <w:sz w:val="28"/>
          <w:szCs w:val="28"/>
        </w:rPr>
        <w:t xml:space="preserve">– видатки </w:t>
      </w:r>
      <w:r w:rsidRPr="007834C6">
        <w:rPr>
          <w:b/>
          <w:i/>
          <w:sz w:val="28"/>
          <w:szCs w:val="28"/>
        </w:rPr>
        <w:t>на охорону навколишнього природного середовища</w:t>
      </w:r>
      <w:r w:rsidRPr="007834C6">
        <w:rPr>
          <w:sz w:val="28"/>
          <w:szCs w:val="28"/>
        </w:rPr>
        <w:t xml:space="preserve"> за зведеним бюджетом зменшились на </w:t>
      </w:r>
      <w:r w:rsidRPr="007834C6">
        <w:rPr>
          <w:b/>
          <w:sz w:val="28"/>
          <w:szCs w:val="28"/>
        </w:rPr>
        <w:t>1,7</w:t>
      </w:r>
      <w:r w:rsidRPr="007834C6">
        <w:rPr>
          <w:sz w:val="28"/>
          <w:szCs w:val="28"/>
        </w:rPr>
        <w:t xml:space="preserve"> відсотка до </w:t>
      </w:r>
      <w:r w:rsidRPr="007834C6">
        <w:rPr>
          <w:b/>
          <w:sz w:val="28"/>
          <w:szCs w:val="28"/>
        </w:rPr>
        <w:t>319,2</w:t>
      </w:r>
      <w:r w:rsidRPr="007834C6">
        <w:rPr>
          <w:sz w:val="28"/>
          <w:szCs w:val="28"/>
        </w:rPr>
        <w:t xml:space="preserve"> млн. грн., у тому числі за державним бюджетом – на </w:t>
      </w:r>
      <w:r w:rsidRPr="007834C6">
        <w:rPr>
          <w:b/>
          <w:sz w:val="28"/>
          <w:szCs w:val="28"/>
        </w:rPr>
        <w:t>18,0</w:t>
      </w:r>
      <w:r w:rsidRPr="007834C6">
        <w:rPr>
          <w:sz w:val="28"/>
          <w:szCs w:val="28"/>
        </w:rPr>
        <w:t xml:space="preserve"> відсотка до </w:t>
      </w:r>
      <w:r w:rsidRPr="007834C6">
        <w:rPr>
          <w:b/>
          <w:bCs/>
          <w:sz w:val="28"/>
          <w:szCs w:val="28"/>
          <w:lang w:eastAsia="uk-UA"/>
        </w:rPr>
        <w:t xml:space="preserve">260,7 </w:t>
      </w:r>
      <w:r w:rsidRPr="007834C6">
        <w:rPr>
          <w:sz w:val="28"/>
          <w:szCs w:val="28"/>
        </w:rPr>
        <w:t>млн. гривень;</w:t>
      </w:r>
    </w:p>
    <w:p w:rsidR="007834C6" w:rsidRPr="007834C6" w:rsidRDefault="007834C6" w:rsidP="007834C6">
      <w:pPr>
        <w:ind w:firstLine="539"/>
        <w:jc w:val="both"/>
        <w:rPr>
          <w:sz w:val="28"/>
          <w:szCs w:val="28"/>
        </w:rPr>
      </w:pPr>
      <w:r w:rsidRPr="007834C6">
        <w:rPr>
          <w:sz w:val="28"/>
          <w:szCs w:val="28"/>
        </w:rPr>
        <w:t xml:space="preserve">– видатки </w:t>
      </w:r>
      <w:r w:rsidRPr="007834C6">
        <w:rPr>
          <w:b/>
          <w:i/>
          <w:sz w:val="28"/>
          <w:szCs w:val="28"/>
        </w:rPr>
        <w:t xml:space="preserve">на житлово-комунальне господарство </w:t>
      </w:r>
      <w:r w:rsidRPr="007834C6">
        <w:rPr>
          <w:sz w:val="28"/>
          <w:szCs w:val="28"/>
        </w:rPr>
        <w:t xml:space="preserve">за зведеним бюджетом зменшилися на </w:t>
      </w:r>
      <w:r w:rsidRPr="007834C6">
        <w:rPr>
          <w:b/>
          <w:sz w:val="28"/>
          <w:szCs w:val="28"/>
        </w:rPr>
        <w:t xml:space="preserve">69,0 </w:t>
      </w:r>
      <w:r w:rsidRPr="007834C6">
        <w:rPr>
          <w:sz w:val="28"/>
          <w:szCs w:val="28"/>
        </w:rPr>
        <w:t xml:space="preserve">відсотка до </w:t>
      </w:r>
      <w:r w:rsidRPr="007834C6">
        <w:rPr>
          <w:b/>
          <w:sz w:val="28"/>
          <w:szCs w:val="28"/>
        </w:rPr>
        <w:t>639,9</w:t>
      </w:r>
      <w:r w:rsidRPr="007834C6">
        <w:rPr>
          <w:sz w:val="28"/>
          <w:szCs w:val="28"/>
        </w:rPr>
        <w:t xml:space="preserve"> млн. грн., що пов’язано із </w:t>
      </w:r>
      <w:r w:rsidRPr="007834C6">
        <w:t xml:space="preserve"> </w:t>
      </w:r>
      <w:r w:rsidRPr="007834C6">
        <w:rPr>
          <w:sz w:val="28"/>
          <w:szCs w:val="28"/>
        </w:rPr>
        <w:t>проведенням у січні-лютому</w:t>
      </w:r>
      <w:r w:rsidRPr="007834C6">
        <w:rPr>
          <w:sz w:val="28"/>
          <w:szCs w:val="26"/>
        </w:rPr>
        <w:t xml:space="preserve"> </w:t>
      </w:r>
      <w:r w:rsidRPr="007834C6">
        <w:rPr>
          <w:sz w:val="28"/>
          <w:szCs w:val="28"/>
        </w:rPr>
        <w:t xml:space="preserve">2014 року субвенції з державного бюджету місцевим бюджетам на погашення заборгованості з різниці в тарифах у сумі </w:t>
      </w:r>
      <w:r w:rsidRPr="007834C6">
        <w:rPr>
          <w:b/>
          <w:sz w:val="28"/>
          <w:szCs w:val="28"/>
        </w:rPr>
        <w:t>1649,5</w:t>
      </w:r>
      <w:r w:rsidRPr="007834C6">
        <w:rPr>
          <w:sz w:val="28"/>
          <w:szCs w:val="28"/>
        </w:rPr>
        <w:t xml:space="preserve"> млн. грн., в той час як </w:t>
      </w:r>
      <w:r w:rsidRPr="007834C6">
        <w:rPr>
          <w:sz w:val="28"/>
          <w:szCs w:val="28"/>
        </w:rPr>
        <w:lastRenderedPageBreak/>
        <w:t xml:space="preserve">відповідна субвенція не була передбачена законом про бюджет від 28.12.2014, </w:t>
      </w:r>
      <w:r w:rsidRPr="00CD574C">
        <w:rPr>
          <w:sz w:val="28"/>
          <w:szCs w:val="28"/>
        </w:rPr>
        <w:t xml:space="preserve">однак внесеними змінами до закону від 02.03.2015 вона була включена до закону з річним обсягом фінансування </w:t>
      </w:r>
      <w:r w:rsidRPr="00CD574C">
        <w:rPr>
          <w:b/>
          <w:sz w:val="28"/>
          <w:szCs w:val="28"/>
        </w:rPr>
        <w:t>2900,0</w:t>
      </w:r>
      <w:r w:rsidRPr="00CD574C">
        <w:rPr>
          <w:sz w:val="28"/>
          <w:szCs w:val="28"/>
        </w:rPr>
        <w:t xml:space="preserve"> млн. гривень;</w:t>
      </w:r>
    </w:p>
    <w:p w:rsidR="007834C6" w:rsidRPr="007834C6" w:rsidRDefault="007834C6" w:rsidP="007834C6">
      <w:pPr>
        <w:ind w:firstLine="539"/>
        <w:jc w:val="both"/>
        <w:rPr>
          <w:sz w:val="28"/>
          <w:szCs w:val="28"/>
        </w:rPr>
      </w:pPr>
      <w:r w:rsidRPr="007834C6">
        <w:rPr>
          <w:sz w:val="28"/>
          <w:szCs w:val="28"/>
        </w:rPr>
        <w:t xml:space="preserve">– видатки </w:t>
      </w:r>
      <w:r w:rsidRPr="007834C6">
        <w:rPr>
          <w:b/>
          <w:i/>
          <w:sz w:val="28"/>
          <w:szCs w:val="28"/>
        </w:rPr>
        <w:t>на охорону здоров’я</w:t>
      </w:r>
      <w:r w:rsidRPr="007834C6">
        <w:rPr>
          <w:sz w:val="28"/>
          <w:szCs w:val="28"/>
        </w:rPr>
        <w:t xml:space="preserve"> за зведеним бюджетом знизились на </w:t>
      </w:r>
      <w:r w:rsidRPr="007834C6">
        <w:rPr>
          <w:b/>
          <w:sz w:val="28"/>
          <w:szCs w:val="28"/>
        </w:rPr>
        <w:t>8,1</w:t>
      </w:r>
      <w:r w:rsidRPr="007834C6">
        <w:rPr>
          <w:sz w:val="28"/>
          <w:szCs w:val="28"/>
        </w:rPr>
        <w:t xml:space="preserve"> відсотка до </w:t>
      </w:r>
      <w:r w:rsidRPr="007834C6">
        <w:rPr>
          <w:b/>
          <w:bCs/>
          <w:sz w:val="28"/>
          <w:szCs w:val="28"/>
          <w:lang w:eastAsia="uk-UA"/>
        </w:rPr>
        <w:t>6685,0 </w:t>
      </w:r>
      <w:r w:rsidRPr="007834C6">
        <w:rPr>
          <w:sz w:val="28"/>
          <w:szCs w:val="28"/>
        </w:rPr>
        <w:t xml:space="preserve">млн. грн., у тому числі за державним бюджетом – на </w:t>
      </w:r>
      <w:r w:rsidRPr="007834C6">
        <w:rPr>
          <w:b/>
          <w:sz w:val="28"/>
          <w:szCs w:val="28"/>
        </w:rPr>
        <w:t>31,1 </w:t>
      </w:r>
      <w:r w:rsidRPr="007834C6">
        <w:rPr>
          <w:sz w:val="28"/>
          <w:szCs w:val="28"/>
        </w:rPr>
        <w:t xml:space="preserve">відсотка до </w:t>
      </w:r>
      <w:r w:rsidRPr="007834C6">
        <w:rPr>
          <w:b/>
          <w:sz w:val="28"/>
          <w:szCs w:val="28"/>
        </w:rPr>
        <w:t>596,7</w:t>
      </w:r>
      <w:r w:rsidRPr="007834C6">
        <w:rPr>
          <w:sz w:val="28"/>
          <w:szCs w:val="28"/>
        </w:rPr>
        <w:t> млн. гривень;</w:t>
      </w:r>
    </w:p>
    <w:p w:rsidR="007834C6" w:rsidRPr="007834C6" w:rsidRDefault="007834C6" w:rsidP="007834C6">
      <w:pPr>
        <w:ind w:firstLine="539"/>
        <w:jc w:val="both"/>
        <w:rPr>
          <w:sz w:val="28"/>
          <w:szCs w:val="28"/>
        </w:rPr>
      </w:pPr>
      <w:r w:rsidRPr="007834C6">
        <w:rPr>
          <w:sz w:val="28"/>
          <w:szCs w:val="28"/>
        </w:rPr>
        <w:t xml:space="preserve">– видатки </w:t>
      </w:r>
      <w:r w:rsidRPr="007834C6">
        <w:rPr>
          <w:b/>
          <w:i/>
          <w:sz w:val="28"/>
          <w:szCs w:val="28"/>
        </w:rPr>
        <w:t>на духовний та фізичний розвиток</w:t>
      </w:r>
      <w:r w:rsidRPr="007834C6">
        <w:rPr>
          <w:sz w:val="28"/>
          <w:szCs w:val="28"/>
        </w:rPr>
        <w:t xml:space="preserve"> за зведеним бюджетом зменшились на </w:t>
      </w:r>
      <w:r w:rsidRPr="007834C6">
        <w:rPr>
          <w:b/>
          <w:sz w:val="28"/>
          <w:szCs w:val="28"/>
          <w:lang w:val="ru-RU"/>
        </w:rPr>
        <w:t xml:space="preserve">1,2 </w:t>
      </w:r>
      <w:r w:rsidRPr="007834C6">
        <w:rPr>
          <w:sz w:val="28"/>
          <w:szCs w:val="28"/>
        </w:rPr>
        <w:t xml:space="preserve">відсотка до </w:t>
      </w:r>
      <w:r w:rsidRPr="007834C6">
        <w:rPr>
          <w:b/>
          <w:bCs/>
          <w:sz w:val="28"/>
          <w:szCs w:val="28"/>
          <w:lang w:eastAsia="uk-UA"/>
        </w:rPr>
        <w:t xml:space="preserve">1418,4 </w:t>
      </w:r>
      <w:r w:rsidRPr="007834C6">
        <w:rPr>
          <w:sz w:val="28"/>
          <w:szCs w:val="28"/>
        </w:rPr>
        <w:t>млн. грн., у тому числі за державним бюджетом – на</w:t>
      </w:r>
      <w:r w:rsidRPr="007834C6">
        <w:rPr>
          <w:b/>
          <w:sz w:val="28"/>
          <w:szCs w:val="28"/>
        </w:rPr>
        <w:t xml:space="preserve"> 6,0 </w:t>
      </w:r>
      <w:r w:rsidRPr="007834C6">
        <w:rPr>
          <w:sz w:val="28"/>
          <w:szCs w:val="28"/>
        </w:rPr>
        <w:t xml:space="preserve">відсотка до </w:t>
      </w:r>
      <w:r w:rsidRPr="007834C6">
        <w:rPr>
          <w:b/>
          <w:bCs/>
          <w:sz w:val="28"/>
          <w:szCs w:val="28"/>
          <w:lang w:eastAsia="uk-UA"/>
        </w:rPr>
        <w:t>359,8</w:t>
      </w:r>
      <w:r w:rsidRPr="007834C6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7834C6">
        <w:rPr>
          <w:sz w:val="28"/>
          <w:szCs w:val="28"/>
        </w:rPr>
        <w:t>млн. гривень;</w:t>
      </w:r>
    </w:p>
    <w:p w:rsidR="007834C6" w:rsidRPr="007834C6" w:rsidRDefault="007834C6" w:rsidP="007834C6">
      <w:pPr>
        <w:ind w:firstLine="539"/>
        <w:jc w:val="both"/>
        <w:rPr>
          <w:sz w:val="28"/>
          <w:szCs w:val="28"/>
        </w:rPr>
      </w:pPr>
      <w:r w:rsidRPr="007834C6">
        <w:rPr>
          <w:sz w:val="28"/>
          <w:szCs w:val="28"/>
        </w:rPr>
        <w:t xml:space="preserve">– видатки </w:t>
      </w:r>
      <w:r w:rsidRPr="007834C6">
        <w:rPr>
          <w:b/>
          <w:i/>
          <w:sz w:val="28"/>
          <w:szCs w:val="28"/>
        </w:rPr>
        <w:t>на освіту</w:t>
      </w:r>
      <w:r w:rsidRPr="007834C6">
        <w:rPr>
          <w:sz w:val="28"/>
          <w:szCs w:val="28"/>
        </w:rPr>
        <w:t xml:space="preserve"> за зведеним бюджетом знизились на </w:t>
      </w:r>
      <w:r w:rsidRPr="007834C6">
        <w:rPr>
          <w:b/>
          <w:sz w:val="28"/>
          <w:szCs w:val="28"/>
        </w:rPr>
        <w:t>5,9</w:t>
      </w:r>
      <w:r w:rsidRPr="007834C6">
        <w:rPr>
          <w:sz w:val="28"/>
          <w:szCs w:val="28"/>
        </w:rPr>
        <w:t xml:space="preserve"> відсотка до </w:t>
      </w:r>
      <w:r w:rsidRPr="007834C6">
        <w:rPr>
          <w:b/>
          <w:bCs/>
          <w:sz w:val="28"/>
          <w:szCs w:val="28"/>
          <w:lang w:eastAsia="uk-UA"/>
        </w:rPr>
        <w:t>13604,9 </w:t>
      </w:r>
      <w:r w:rsidRPr="007834C6">
        <w:rPr>
          <w:sz w:val="28"/>
          <w:szCs w:val="28"/>
        </w:rPr>
        <w:t xml:space="preserve">млн. грн., у тому числі за державним бюджетом – на </w:t>
      </w:r>
      <w:r w:rsidRPr="007834C6">
        <w:rPr>
          <w:b/>
          <w:sz w:val="28"/>
          <w:szCs w:val="28"/>
        </w:rPr>
        <w:t>5,4</w:t>
      </w:r>
      <w:r w:rsidRPr="007834C6">
        <w:rPr>
          <w:sz w:val="28"/>
          <w:szCs w:val="28"/>
        </w:rPr>
        <w:t xml:space="preserve"> відсотка до </w:t>
      </w:r>
      <w:r w:rsidRPr="007834C6">
        <w:rPr>
          <w:b/>
          <w:bCs/>
          <w:sz w:val="28"/>
          <w:szCs w:val="28"/>
          <w:lang w:eastAsia="uk-UA"/>
        </w:rPr>
        <w:t xml:space="preserve">3764,6 </w:t>
      </w:r>
      <w:r w:rsidRPr="007834C6">
        <w:rPr>
          <w:sz w:val="28"/>
          <w:szCs w:val="28"/>
        </w:rPr>
        <w:t>млн. грн.;</w:t>
      </w:r>
    </w:p>
    <w:p w:rsidR="007834C6" w:rsidRPr="007834C6" w:rsidRDefault="007834C6" w:rsidP="007834C6">
      <w:pPr>
        <w:ind w:firstLine="539"/>
        <w:jc w:val="both"/>
        <w:rPr>
          <w:sz w:val="28"/>
          <w:szCs w:val="28"/>
        </w:rPr>
      </w:pPr>
      <w:r w:rsidRPr="007834C6">
        <w:rPr>
          <w:sz w:val="28"/>
          <w:szCs w:val="28"/>
        </w:rPr>
        <w:t xml:space="preserve">– видатки </w:t>
      </w:r>
      <w:r w:rsidRPr="007834C6">
        <w:rPr>
          <w:b/>
          <w:i/>
          <w:sz w:val="28"/>
          <w:szCs w:val="28"/>
        </w:rPr>
        <w:t>на соціальний захист та соціальне забезпечення</w:t>
      </w:r>
      <w:r w:rsidRPr="007834C6">
        <w:rPr>
          <w:sz w:val="28"/>
          <w:szCs w:val="28"/>
        </w:rPr>
        <w:t xml:space="preserve"> за зведеним бюджетом зменшились на </w:t>
      </w:r>
      <w:r w:rsidRPr="007834C6">
        <w:rPr>
          <w:b/>
          <w:sz w:val="28"/>
          <w:szCs w:val="28"/>
        </w:rPr>
        <w:t>8,1 </w:t>
      </w:r>
      <w:r w:rsidRPr="007834C6">
        <w:rPr>
          <w:sz w:val="28"/>
          <w:szCs w:val="28"/>
        </w:rPr>
        <w:t xml:space="preserve">відсотка до </w:t>
      </w:r>
      <w:r w:rsidRPr="007834C6">
        <w:rPr>
          <w:b/>
          <w:bCs/>
          <w:sz w:val="28"/>
          <w:szCs w:val="28"/>
          <w:lang w:eastAsia="uk-UA"/>
        </w:rPr>
        <w:t>13604,9 </w:t>
      </w:r>
      <w:r w:rsidRPr="007834C6">
        <w:rPr>
          <w:sz w:val="28"/>
          <w:szCs w:val="28"/>
        </w:rPr>
        <w:t xml:space="preserve">млн. грн., у тому числі за державним бюджетом – на </w:t>
      </w:r>
      <w:r w:rsidRPr="007834C6">
        <w:rPr>
          <w:b/>
          <w:sz w:val="28"/>
          <w:szCs w:val="28"/>
        </w:rPr>
        <w:t xml:space="preserve">7,1 </w:t>
      </w:r>
      <w:r w:rsidRPr="007834C6">
        <w:rPr>
          <w:sz w:val="28"/>
          <w:szCs w:val="28"/>
        </w:rPr>
        <w:t xml:space="preserve">відсотка до </w:t>
      </w:r>
      <w:r w:rsidRPr="007834C6">
        <w:rPr>
          <w:b/>
          <w:bCs/>
          <w:sz w:val="28"/>
          <w:szCs w:val="28"/>
          <w:lang w:eastAsia="uk-UA"/>
        </w:rPr>
        <w:t xml:space="preserve">13179,9 </w:t>
      </w:r>
      <w:r w:rsidRPr="007834C6">
        <w:rPr>
          <w:sz w:val="28"/>
          <w:szCs w:val="28"/>
        </w:rPr>
        <w:t>млн. гривень.</w:t>
      </w:r>
    </w:p>
    <w:p w:rsidR="007834C6" w:rsidRPr="007834C6" w:rsidRDefault="007834C6" w:rsidP="007834C6">
      <w:pPr>
        <w:spacing w:after="60"/>
        <w:ind w:firstLine="567"/>
        <w:jc w:val="both"/>
        <w:rPr>
          <w:sz w:val="28"/>
          <w:szCs w:val="28"/>
        </w:rPr>
      </w:pPr>
      <w:r w:rsidRPr="007834C6">
        <w:rPr>
          <w:sz w:val="28"/>
          <w:szCs w:val="28"/>
        </w:rPr>
        <w:t xml:space="preserve">Касові видатки державного бюджету на </w:t>
      </w:r>
      <w:r w:rsidRPr="007834C6">
        <w:rPr>
          <w:b/>
          <w:sz w:val="28"/>
          <w:szCs w:val="28"/>
        </w:rPr>
        <w:t>трансферт Пенсійному фонду</w:t>
      </w:r>
      <w:r w:rsidRPr="007834C6">
        <w:rPr>
          <w:sz w:val="28"/>
          <w:szCs w:val="28"/>
        </w:rPr>
        <w:t xml:space="preserve"> за січень-лютий 2015 року становили </w:t>
      </w:r>
      <w:r w:rsidRPr="007834C6">
        <w:rPr>
          <w:b/>
          <w:sz w:val="28"/>
          <w:szCs w:val="28"/>
        </w:rPr>
        <w:t>12550,0 </w:t>
      </w:r>
      <w:r w:rsidRPr="007834C6">
        <w:rPr>
          <w:sz w:val="28"/>
          <w:szCs w:val="28"/>
        </w:rPr>
        <w:t xml:space="preserve">млн. грн., у тому числі видатки на </w:t>
      </w:r>
      <w:r w:rsidRPr="007834C6">
        <w:rPr>
          <w:b/>
          <w:i/>
          <w:sz w:val="28"/>
          <w:szCs w:val="28"/>
        </w:rPr>
        <w:t xml:space="preserve">покриття дефіциту коштів Пенсійного фонду України </w:t>
      </w:r>
      <w:r w:rsidRPr="007834C6">
        <w:rPr>
          <w:sz w:val="28"/>
          <w:szCs w:val="28"/>
        </w:rPr>
        <w:t xml:space="preserve">для виплати пенсій дорівнювали </w:t>
      </w:r>
      <w:r w:rsidRPr="007834C6">
        <w:rPr>
          <w:b/>
          <w:sz w:val="28"/>
          <w:szCs w:val="28"/>
        </w:rPr>
        <w:t>2334,9 </w:t>
      </w:r>
      <w:r w:rsidRPr="007834C6">
        <w:rPr>
          <w:sz w:val="28"/>
          <w:szCs w:val="28"/>
        </w:rPr>
        <w:t xml:space="preserve">млн. грн., що на </w:t>
      </w:r>
      <w:r w:rsidRPr="007834C6">
        <w:rPr>
          <w:b/>
          <w:sz w:val="28"/>
          <w:szCs w:val="28"/>
        </w:rPr>
        <w:t xml:space="preserve">35,6 </w:t>
      </w:r>
      <w:r w:rsidRPr="007834C6">
        <w:rPr>
          <w:sz w:val="28"/>
          <w:szCs w:val="28"/>
        </w:rPr>
        <w:t>відсотка (</w:t>
      </w:r>
      <w:r w:rsidRPr="007834C6">
        <w:rPr>
          <w:b/>
          <w:sz w:val="28"/>
          <w:szCs w:val="28"/>
        </w:rPr>
        <w:t>1292,4 </w:t>
      </w:r>
      <w:r w:rsidRPr="007834C6">
        <w:rPr>
          <w:sz w:val="28"/>
          <w:szCs w:val="28"/>
        </w:rPr>
        <w:t>млн. грн.) менше порівняно з аналогічним періодом 2014 року.</w:t>
      </w:r>
    </w:p>
    <w:p w:rsidR="007834C6" w:rsidRPr="007834C6" w:rsidRDefault="007834C6" w:rsidP="007834C6">
      <w:pPr>
        <w:spacing w:after="60"/>
        <w:ind w:firstLine="567"/>
        <w:jc w:val="both"/>
        <w:rPr>
          <w:bCs/>
          <w:sz w:val="28"/>
          <w:szCs w:val="28"/>
        </w:rPr>
      </w:pPr>
      <w:r w:rsidRPr="007834C6">
        <w:rPr>
          <w:bCs/>
          <w:sz w:val="28"/>
          <w:szCs w:val="28"/>
        </w:rPr>
        <w:t>У 2015</w:t>
      </w:r>
      <w:r w:rsidRPr="007834C6">
        <w:rPr>
          <w:b/>
          <w:bCs/>
          <w:sz w:val="28"/>
          <w:szCs w:val="28"/>
        </w:rPr>
        <w:t xml:space="preserve"> </w:t>
      </w:r>
      <w:r w:rsidRPr="007834C6">
        <w:rPr>
          <w:bCs/>
          <w:sz w:val="28"/>
          <w:szCs w:val="28"/>
        </w:rPr>
        <w:t xml:space="preserve">році була розпочата реформа місцевих бюджетів, що передбачає застосування нових підходів стосовно фінансового забезпечення місцевих бюджетів. У січні-лютому 2015 року із державного бюджету місцевим бюджетам було надано </w:t>
      </w:r>
      <w:r w:rsidRPr="007834C6">
        <w:rPr>
          <w:b/>
          <w:bCs/>
          <w:sz w:val="28"/>
          <w:szCs w:val="28"/>
        </w:rPr>
        <w:t>трансфертів</w:t>
      </w:r>
      <w:r w:rsidRPr="007834C6">
        <w:rPr>
          <w:bCs/>
          <w:sz w:val="28"/>
          <w:szCs w:val="28"/>
        </w:rPr>
        <w:t xml:space="preserve"> у сумі </w:t>
      </w:r>
      <w:r w:rsidRPr="007834C6">
        <w:rPr>
          <w:b/>
          <w:bCs/>
          <w:sz w:val="28"/>
          <w:szCs w:val="28"/>
        </w:rPr>
        <w:t>23483,4 </w:t>
      </w:r>
      <w:r w:rsidRPr="007834C6">
        <w:rPr>
          <w:bCs/>
          <w:sz w:val="28"/>
          <w:szCs w:val="28"/>
        </w:rPr>
        <w:t>млн. грн., з яких:</w:t>
      </w:r>
    </w:p>
    <w:p w:rsidR="007834C6" w:rsidRPr="007834C6" w:rsidRDefault="007834C6" w:rsidP="007834C6">
      <w:pPr>
        <w:spacing w:after="60"/>
        <w:ind w:firstLine="567"/>
        <w:jc w:val="both"/>
        <w:rPr>
          <w:bCs/>
          <w:sz w:val="28"/>
          <w:szCs w:val="28"/>
        </w:rPr>
      </w:pPr>
      <w:r w:rsidRPr="007834C6">
        <w:rPr>
          <w:bCs/>
          <w:sz w:val="28"/>
          <w:szCs w:val="28"/>
        </w:rPr>
        <w:t xml:space="preserve">- </w:t>
      </w:r>
      <w:r w:rsidRPr="007834C6">
        <w:rPr>
          <w:bCs/>
          <w:i/>
          <w:sz w:val="28"/>
          <w:szCs w:val="28"/>
        </w:rPr>
        <w:t>субвенції соціального захисту</w:t>
      </w:r>
      <w:r w:rsidRPr="007834C6">
        <w:rPr>
          <w:bCs/>
          <w:sz w:val="28"/>
          <w:szCs w:val="28"/>
        </w:rPr>
        <w:t xml:space="preserve"> – </w:t>
      </w:r>
      <w:r w:rsidRPr="007834C6">
        <w:rPr>
          <w:b/>
          <w:bCs/>
          <w:sz w:val="28"/>
          <w:szCs w:val="28"/>
        </w:rPr>
        <w:t>8079,5</w:t>
      </w:r>
      <w:r w:rsidRPr="007834C6">
        <w:rPr>
          <w:bCs/>
          <w:sz w:val="28"/>
          <w:szCs w:val="28"/>
        </w:rPr>
        <w:t xml:space="preserve"> млн. грн.;</w:t>
      </w:r>
    </w:p>
    <w:p w:rsidR="007834C6" w:rsidRPr="007834C6" w:rsidRDefault="007834C6" w:rsidP="007834C6">
      <w:pPr>
        <w:spacing w:after="60"/>
        <w:ind w:firstLine="567"/>
        <w:jc w:val="both"/>
        <w:rPr>
          <w:bCs/>
          <w:sz w:val="28"/>
          <w:szCs w:val="28"/>
        </w:rPr>
      </w:pPr>
      <w:r w:rsidRPr="007834C6">
        <w:rPr>
          <w:bCs/>
          <w:sz w:val="28"/>
          <w:szCs w:val="28"/>
        </w:rPr>
        <w:t xml:space="preserve">- </w:t>
      </w:r>
      <w:r w:rsidRPr="007834C6">
        <w:rPr>
          <w:bCs/>
          <w:i/>
          <w:sz w:val="28"/>
          <w:szCs w:val="28"/>
        </w:rPr>
        <w:t>медична субвенція</w:t>
      </w:r>
      <w:r w:rsidRPr="007834C6">
        <w:rPr>
          <w:bCs/>
          <w:sz w:val="28"/>
          <w:szCs w:val="28"/>
        </w:rPr>
        <w:t xml:space="preserve"> – </w:t>
      </w:r>
      <w:r w:rsidRPr="007834C6">
        <w:rPr>
          <w:b/>
          <w:bCs/>
          <w:sz w:val="28"/>
          <w:szCs w:val="28"/>
        </w:rPr>
        <w:t>7240,2</w:t>
      </w:r>
      <w:r w:rsidRPr="007834C6">
        <w:rPr>
          <w:bCs/>
          <w:sz w:val="28"/>
          <w:szCs w:val="28"/>
        </w:rPr>
        <w:t xml:space="preserve"> млн. грн.;</w:t>
      </w:r>
    </w:p>
    <w:p w:rsidR="007834C6" w:rsidRPr="007834C6" w:rsidRDefault="007834C6" w:rsidP="007834C6">
      <w:pPr>
        <w:spacing w:after="60"/>
        <w:ind w:firstLine="567"/>
        <w:jc w:val="both"/>
        <w:rPr>
          <w:bCs/>
          <w:sz w:val="28"/>
          <w:szCs w:val="28"/>
        </w:rPr>
      </w:pPr>
      <w:r w:rsidRPr="007834C6">
        <w:rPr>
          <w:bCs/>
          <w:sz w:val="28"/>
          <w:szCs w:val="28"/>
        </w:rPr>
        <w:t xml:space="preserve">- </w:t>
      </w:r>
      <w:r w:rsidRPr="007834C6">
        <w:rPr>
          <w:bCs/>
          <w:i/>
          <w:sz w:val="28"/>
          <w:szCs w:val="28"/>
        </w:rPr>
        <w:t>освітня субвенція</w:t>
      </w:r>
      <w:r w:rsidRPr="007834C6">
        <w:rPr>
          <w:bCs/>
          <w:sz w:val="28"/>
          <w:szCs w:val="28"/>
        </w:rPr>
        <w:t xml:space="preserve"> – </w:t>
      </w:r>
      <w:r w:rsidRPr="007834C6">
        <w:rPr>
          <w:b/>
          <w:bCs/>
          <w:sz w:val="28"/>
          <w:szCs w:val="28"/>
        </w:rPr>
        <w:t>6303,6</w:t>
      </w:r>
      <w:r w:rsidRPr="007834C6">
        <w:rPr>
          <w:bCs/>
          <w:sz w:val="28"/>
          <w:szCs w:val="28"/>
        </w:rPr>
        <w:t xml:space="preserve"> млн. грн.;</w:t>
      </w:r>
    </w:p>
    <w:p w:rsidR="007834C6" w:rsidRPr="007834C6" w:rsidRDefault="007834C6" w:rsidP="007834C6">
      <w:pPr>
        <w:spacing w:after="60"/>
        <w:ind w:firstLine="567"/>
        <w:jc w:val="both"/>
        <w:rPr>
          <w:sz w:val="28"/>
          <w:szCs w:val="28"/>
        </w:rPr>
      </w:pPr>
      <w:r w:rsidRPr="007834C6">
        <w:rPr>
          <w:bCs/>
          <w:sz w:val="28"/>
          <w:szCs w:val="28"/>
          <w:lang w:val="ru-RU"/>
        </w:rPr>
        <w:t>-</w:t>
      </w:r>
      <w:r w:rsidRPr="007834C6">
        <w:rPr>
          <w:bCs/>
          <w:sz w:val="28"/>
          <w:szCs w:val="28"/>
        </w:rPr>
        <w:t xml:space="preserve"> </w:t>
      </w:r>
      <w:r w:rsidRPr="007834C6">
        <w:rPr>
          <w:bCs/>
          <w:i/>
          <w:sz w:val="28"/>
          <w:szCs w:val="28"/>
        </w:rPr>
        <w:t>базова дотація</w:t>
      </w:r>
      <w:r w:rsidRPr="007834C6">
        <w:rPr>
          <w:b/>
          <w:bCs/>
          <w:sz w:val="28"/>
          <w:szCs w:val="28"/>
        </w:rPr>
        <w:t xml:space="preserve"> </w:t>
      </w:r>
      <w:r w:rsidRPr="007834C6">
        <w:rPr>
          <w:bCs/>
          <w:sz w:val="28"/>
          <w:szCs w:val="28"/>
        </w:rPr>
        <w:t>для забезпечення зміцнення податкової спроможності місцевих бюджетів –</w:t>
      </w:r>
      <w:r w:rsidRPr="007834C6">
        <w:rPr>
          <w:sz w:val="28"/>
          <w:szCs w:val="28"/>
        </w:rPr>
        <w:t xml:space="preserve"> </w:t>
      </w:r>
      <w:r w:rsidRPr="007834C6">
        <w:rPr>
          <w:b/>
          <w:sz w:val="28"/>
          <w:szCs w:val="28"/>
        </w:rPr>
        <w:t xml:space="preserve">876,7 </w:t>
      </w:r>
      <w:r w:rsidRPr="007834C6">
        <w:rPr>
          <w:sz w:val="28"/>
          <w:szCs w:val="28"/>
        </w:rPr>
        <w:t>млн. гривень.</w:t>
      </w:r>
    </w:p>
    <w:p w:rsidR="007834C6" w:rsidRPr="007834C6" w:rsidRDefault="007834C6" w:rsidP="007834C6">
      <w:pPr>
        <w:ind w:firstLine="567"/>
        <w:jc w:val="both"/>
        <w:rPr>
          <w:sz w:val="28"/>
          <w:szCs w:val="28"/>
        </w:rPr>
      </w:pPr>
      <w:r w:rsidRPr="007834C6">
        <w:rPr>
          <w:sz w:val="28"/>
          <w:szCs w:val="28"/>
        </w:rPr>
        <w:t xml:space="preserve">За рахунок </w:t>
      </w:r>
      <w:r w:rsidRPr="007834C6">
        <w:rPr>
          <w:b/>
          <w:sz w:val="28"/>
          <w:szCs w:val="28"/>
        </w:rPr>
        <w:t>повернення кредитів</w:t>
      </w:r>
      <w:r w:rsidRPr="007834C6">
        <w:rPr>
          <w:sz w:val="28"/>
          <w:szCs w:val="28"/>
        </w:rPr>
        <w:t xml:space="preserve"> до Державного бюджету України за січень-лютий 2015</w:t>
      </w:r>
      <w:r w:rsidRPr="007834C6">
        <w:rPr>
          <w:sz w:val="28"/>
          <w:szCs w:val="28"/>
          <w:lang w:val="ru-RU"/>
        </w:rPr>
        <w:t> </w:t>
      </w:r>
      <w:r w:rsidRPr="007834C6">
        <w:rPr>
          <w:sz w:val="28"/>
          <w:szCs w:val="28"/>
        </w:rPr>
        <w:t xml:space="preserve">року надійшло </w:t>
      </w:r>
      <w:r w:rsidRPr="007834C6">
        <w:rPr>
          <w:b/>
          <w:sz w:val="28"/>
          <w:szCs w:val="28"/>
        </w:rPr>
        <w:t xml:space="preserve">494,2 </w:t>
      </w:r>
      <w:r w:rsidRPr="007834C6">
        <w:rPr>
          <w:sz w:val="28"/>
          <w:szCs w:val="28"/>
        </w:rPr>
        <w:t xml:space="preserve">млн. грн., у тому числі до </w:t>
      </w:r>
      <w:r w:rsidRPr="007834C6">
        <w:rPr>
          <w:i/>
          <w:sz w:val="28"/>
          <w:szCs w:val="28"/>
        </w:rPr>
        <w:t>загального фонду</w:t>
      </w:r>
      <w:r w:rsidRPr="007834C6">
        <w:rPr>
          <w:sz w:val="28"/>
          <w:szCs w:val="28"/>
        </w:rPr>
        <w:t xml:space="preserve"> </w:t>
      </w:r>
      <w:r w:rsidRPr="007834C6">
        <w:rPr>
          <w:b/>
          <w:sz w:val="28"/>
          <w:szCs w:val="28"/>
        </w:rPr>
        <w:t>206,9</w:t>
      </w:r>
      <w:r w:rsidRPr="007834C6">
        <w:rPr>
          <w:sz w:val="28"/>
          <w:szCs w:val="28"/>
        </w:rPr>
        <w:t> млн. гривень.</w:t>
      </w:r>
    </w:p>
    <w:p w:rsidR="007834C6" w:rsidRPr="007834C6" w:rsidRDefault="007834C6" w:rsidP="007834C6">
      <w:pPr>
        <w:spacing w:after="60"/>
        <w:ind w:firstLine="720"/>
        <w:jc w:val="both"/>
        <w:rPr>
          <w:b/>
          <w:sz w:val="32"/>
          <w:szCs w:val="32"/>
          <w:u w:val="single"/>
          <w:lang w:val="ru-RU"/>
        </w:rPr>
      </w:pPr>
      <w:r w:rsidRPr="007834C6">
        <w:rPr>
          <w:sz w:val="28"/>
          <w:szCs w:val="28"/>
        </w:rPr>
        <w:t xml:space="preserve">За січень-лютий 2015 року </w:t>
      </w:r>
      <w:r w:rsidRPr="007834C6">
        <w:rPr>
          <w:b/>
          <w:sz w:val="28"/>
          <w:szCs w:val="28"/>
        </w:rPr>
        <w:t>надано кредитів</w:t>
      </w:r>
      <w:r w:rsidRPr="007834C6">
        <w:rPr>
          <w:sz w:val="28"/>
          <w:szCs w:val="28"/>
        </w:rPr>
        <w:t xml:space="preserve"> з державного бюджету у сумі </w:t>
      </w:r>
      <w:r w:rsidRPr="007834C6">
        <w:rPr>
          <w:b/>
          <w:sz w:val="28"/>
          <w:szCs w:val="28"/>
        </w:rPr>
        <w:t>110,9 </w:t>
      </w:r>
      <w:r w:rsidRPr="007834C6">
        <w:rPr>
          <w:sz w:val="28"/>
          <w:szCs w:val="28"/>
        </w:rPr>
        <w:t xml:space="preserve">млн. грн., у тому числі з </w:t>
      </w:r>
      <w:r w:rsidRPr="007834C6">
        <w:rPr>
          <w:i/>
          <w:sz w:val="28"/>
          <w:szCs w:val="28"/>
        </w:rPr>
        <w:t>загального фонду</w:t>
      </w:r>
      <w:r w:rsidRPr="007834C6">
        <w:rPr>
          <w:sz w:val="28"/>
          <w:szCs w:val="28"/>
        </w:rPr>
        <w:t xml:space="preserve"> – </w:t>
      </w:r>
      <w:r w:rsidRPr="007834C6">
        <w:rPr>
          <w:b/>
          <w:sz w:val="28"/>
          <w:szCs w:val="28"/>
        </w:rPr>
        <w:t>105,6</w:t>
      </w:r>
      <w:r w:rsidRPr="007834C6">
        <w:rPr>
          <w:sz w:val="28"/>
          <w:szCs w:val="28"/>
        </w:rPr>
        <w:t> млн. гривень.</w:t>
      </w:r>
    </w:p>
    <w:p w:rsidR="007834C6" w:rsidRPr="007834C6" w:rsidRDefault="007834C6" w:rsidP="007834C6">
      <w:pPr>
        <w:spacing w:after="60"/>
        <w:ind w:firstLine="720"/>
        <w:jc w:val="both"/>
        <w:rPr>
          <w:b/>
          <w:sz w:val="32"/>
          <w:szCs w:val="32"/>
          <w:u w:val="single"/>
          <w:lang w:val="ru-RU"/>
        </w:rPr>
      </w:pPr>
      <w:bookmarkStart w:id="0" w:name="_GoBack"/>
      <w:bookmarkEnd w:id="0"/>
    </w:p>
    <w:p w:rsidR="00FB65AC" w:rsidRPr="007834C6" w:rsidRDefault="00FB65AC" w:rsidP="00FB65AC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7834C6">
        <w:rPr>
          <w:b/>
          <w:sz w:val="32"/>
          <w:szCs w:val="32"/>
          <w:u w:val="single"/>
        </w:rPr>
        <w:t>ФІНАНСУВАННЯ</w:t>
      </w:r>
    </w:p>
    <w:p w:rsidR="007834C6" w:rsidRPr="007834C6" w:rsidRDefault="007834C6" w:rsidP="007834C6">
      <w:pPr>
        <w:spacing w:after="60"/>
        <w:ind w:firstLine="720"/>
        <w:jc w:val="both"/>
      </w:pPr>
      <w:r w:rsidRPr="007834C6">
        <w:rPr>
          <w:b/>
          <w:sz w:val="28"/>
        </w:rPr>
        <w:t>Зведений бюджет</w:t>
      </w:r>
      <w:r w:rsidRPr="007834C6">
        <w:rPr>
          <w:sz w:val="28"/>
        </w:rPr>
        <w:t xml:space="preserve"> за січень-лютий 2015 року виконано із дефіцитом у сумі </w:t>
      </w:r>
      <w:r w:rsidRPr="007834C6">
        <w:rPr>
          <w:b/>
          <w:sz w:val="28"/>
        </w:rPr>
        <w:t>272,0 </w:t>
      </w:r>
      <w:r w:rsidRPr="007834C6">
        <w:rPr>
          <w:sz w:val="28"/>
        </w:rPr>
        <w:t>млн. </w:t>
      </w:r>
      <w:r w:rsidRPr="007834C6">
        <w:rPr>
          <w:sz w:val="28"/>
          <w:szCs w:val="28"/>
        </w:rPr>
        <w:t>гривень</w:t>
      </w:r>
      <w:r w:rsidRPr="007834C6">
        <w:rPr>
          <w:sz w:val="28"/>
        </w:rPr>
        <w:t>.</w:t>
      </w:r>
    </w:p>
    <w:p w:rsidR="007834C6" w:rsidRPr="007834C6" w:rsidRDefault="007834C6" w:rsidP="007834C6">
      <w:pPr>
        <w:ind w:firstLine="567"/>
        <w:jc w:val="both"/>
        <w:rPr>
          <w:sz w:val="28"/>
        </w:rPr>
      </w:pPr>
      <w:r w:rsidRPr="007834C6">
        <w:rPr>
          <w:sz w:val="28"/>
        </w:rPr>
        <w:t xml:space="preserve">Дефіцит </w:t>
      </w:r>
      <w:r w:rsidRPr="007834C6">
        <w:rPr>
          <w:b/>
          <w:sz w:val="28"/>
        </w:rPr>
        <w:t>державного бюджету</w:t>
      </w:r>
      <w:r w:rsidRPr="007834C6">
        <w:rPr>
          <w:sz w:val="28"/>
        </w:rPr>
        <w:t xml:space="preserve"> за січень-лютий 2015 року становив </w:t>
      </w:r>
      <w:r w:rsidRPr="007834C6">
        <w:rPr>
          <w:b/>
          <w:sz w:val="28"/>
        </w:rPr>
        <w:t>8743,1 </w:t>
      </w:r>
      <w:r w:rsidRPr="007834C6">
        <w:rPr>
          <w:sz w:val="28"/>
        </w:rPr>
        <w:t xml:space="preserve">млн. грн., в т.ч. дефіцит </w:t>
      </w:r>
      <w:r w:rsidRPr="007834C6">
        <w:rPr>
          <w:b/>
          <w:sz w:val="28"/>
        </w:rPr>
        <w:t>загального фонду</w:t>
      </w:r>
      <w:r w:rsidRPr="007834C6">
        <w:rPr>
          <w:sz w:val="28"/>
        </w:rPr>
        <w:t xml:space="preserve"> державного бюджету – </w:t>
      </w:r>
      <w:r w:rsidRPr="007834C6">
        <w:rPr>
          <w:b/>
          <w:sz w:val="28"/>
        </w:rPr>
        <w:t>9957,8</w:t>
      </w:r>
      <w:r w:rsidRPr="007834C6">
        <w:rPr>
          <w:sz w:val="28"/>
        </w:rPr>
        <w:t> млн. гривень.</w:t>
      </w:r>
    </w:p>
    <w:p w:rsidR="007834C6" w:rsidRPr="007834C6" w:rsidRDefault="007834C6" w:rsidP="007834C6">
      <w:pPr>
        <w:ind w:firstLine="567"/>
        <w:jc w:val="both"/>
        <w:rPr>
          <w:sz w:val="28"/>
          <w:szCs w:val="28"/>
        </w:rPr>
      </w:pPr>
      <w:r w:rsidRPr="007834C6">
        <w:rPr>
          <w:sz w:val="28"/>
          <w:szCs w:val="28"/>
        </w:rPr>
        <w:t xml:space="preserve">У </w:t>
      </w:r>
      <w:r w:rsidRPr="007834C6">
        <w:rPr>
          <w:sz w:val="28"/>
        </w:rPr>
        <w:t>січні-лютому</w:t>
      </w:r>
      <w:r w:rsidRPr="007834C6">
        <w:rPr>
          <w:sz w:val="28"/>
          <w:szCs w:val="28"/>
        </w:rPr>
        <w:t xml:space="preserve"> 2015</w:t>
      </w:r>
      <w:r w:rsidRPr="007834C6">
        <w:rPr>
          <w:sz w:val="28"/>
          <w:szCs w:val="28"/>
          <w:lang w:val="ru-RU"/>
        </w:rPr>
        <w:t> </w:t>
      </w:r>
      <w:r w:rsidRPr="007834C6">
        <w:rPr>
          <w:sz w:val="28"/>
          <w:szCs w:val="28"/>
        </w:rPr>
        <w:t xml:space="preserve">року </w:t>
      </w:r>
      <w:r w:rsidRPr="007834C6">
        <w:rPr>
          <w:b/>
          <w:bCs/>
          <w:i/>
          <w:iCs/>
          <w:sz w:val="28"/>
          <w:szCs w:val="28"/>
        </w:rPr>
        <w:t>погашення основної суми боргу державного бюджету</w:t>
      </w:r>
      <w:r w:rsidRPr="007834C6">
        <w:rPr>
          <w:sz w:val="28"/>
          <w:szCs w:val="28"/>
        </w:rPr>
        <w:t xml:space="preserve"> становило </w:t>
      </w:r>
      <w:r w:rsidRPr="007834C6">
        <w:rPr>
          <w:b/>
          <w:bCs/>
          <w:sz w:val="28"/>
          <w:szCs w:val="28"/>
        </w:rPr>
        <w:t>16642,2 </w:t>
      </w:r>
      <w:r w:rsidRPr="007834C6">
        <w:rPr>
          <w:sz w:val="28"/>
          <w:szCs w:val="28"/>
        </w:rPr>
        <w:t xml:space="preserve">млн. гривень. Погашення внутрішнього боргу дорівнювало </w:t>
      </w:r>
      <w:r w:rsidRPr="007834C6">
        <w:rPr>
          <w:b/>
          <w:bCs/>
          <w:sz w:val="28"/>
          <w:szCs w:val="28"/>
        </w:rPr>
        <w:t>15206,7 </w:t>
      </w:r>
      <w:r w:rsidRPr="007834C6">
        <w:rPr>
          <w:sz w:val="28"/>
          <w:szCs w:val="28"/>
        </w:rPr>
        <w:t xml:space="preserve">млн. грн., зовнішнього боргу – </w:t>
      </w:r>
      <w:r w:rsidRPr="007834C6">
        <w:rPr>
          <w:b/>
          <w:bCs/>
          <w:sz w:val="28"/>
          <w:szCs w:val="28"/>
        </w:rPr>
        <w:t>1435,5</w:t>
      </w:r>
      <w:r w:rsidRPr="007834C6">
        <w:rPr>
          <w:sz w:val="28"/>
          <w:szCs w:val="28"/>
        </w:rPr>
        <w:t> млн. гривень.</w:t>
      </w:r>
    </w:p>
    <w:p w:rsidR="007834C6" w:rsidRPr="007834C6" w:rsidRDefault="007834C6" w:rsidP="007834C6">
      <w:pPr>
        <w:ind w:firstLine="567"/>
        <w:jc w:val="both"/>
        <w:rPr>
          <w:sz w:val="28"/>
          <w:szCs w:val="28"/>
        </w:rPr>
      </w:pPr>
      <w:r w:rsidRPr="007834C6">
        <w:rPr>
          <w:b/>
          <w:i/>
          <w:sz w:val="28"/>
          <w:szCs w:val="28"/>
        </w:rPr>
        <w:lastRenderedPageBreak/>
        <w:t>Державні запозичення на фінансування дефіциту державного бюджету</w:t>
      </w:r>
      <w:r w:rsidRPr="007834C6">
        <w:rPr>
          <w:sz w:val="28"/>
          <w:szCs w:val="28"/>
        </w:rPr>
        <w:t xml:space="preserve"> були здійснені на внутрішньому ринку в обсязі </w:t>
      </w:r>
      <w:r w:rsidRPr="007834C6">
        <w:rPr>
          <w:b/>
          <w:sz w:val="28"/>
          <w:szCs w:val="28"/>
        </w:rPr>
        <w:t>16454,1</w:t>
      </w:r>
      <w:r w:rsidRPr="007834C6">
        <w:rPr>
          <w:sz w:val="28"/>
          <w:szCs w:val="28"/>
        </w:rPr>
        <w:t xml:space="preserve"> млн. гривень. На фінансування проектів від міжнародних фінансових організацій до спеціального фонду надійшло запозичень на суму </w:t>
      </w:r>
      <w:r w:rsidRPr="007834C6">
        <w:rPr>
          <w:b/>
          <w:sz w:val="28"/>
          <w:szCs w:val="28"/>
        </w:rPr>
        <w:t>30,4</w:t>
      </w:r>
      <w:r w:rsidRPr="007834C6">
        <w:rPr>
          <w:sz w:val="28"/>
          <w:szCs w:val="28"/>
        </w:rPr>
        <w:t xml:space="preserve"> млн. гривень. Крім того, було здійснено випуск облігацій внутрішньої державної позики на суму </w:t>
      </w:r>
      <w:r w:rsidRPr="007834C6">
        <w:rPr>
          <w:b/>
          <w:sz w:val="28"/>
          <w:szCs w:val="28"/>
        </w:rPr>
        <w:t>14300,0</w:t>
      </w:r>
      <w:r w:rsidRPr="007834C6">
        <w:rPr>
          <w:sz w:val="28"/>
          <w:szCs w:val="28"/>
        </w:rPr>
        <w:t xml:space="preserve"> млн. грн., який мав цільовий характер і був використаний з метою збільшення статутного капіталу НАК «Нафтогаз України» відповідно до </w:t>
      </w:r>
      <w:proofErr w:type="spellStart"/>
      <w:r w:rsidRPr="007834C6">
        <w:rPr>
          <w:sz w:val="28"/>
          <w:szCs w:val="28"/>
        </w:rPr>
        <w:t>ст</w:t>
      </w:r>
      <w:proofErr w:type="spellEnd"/>
      <w:r w:rsidRPr="007834C6">
        <w:rPr>
          <w:sz w:val="28"/>
          <w:szCs w:val="28"/>
        </w:rPr>
        <w:t>. 19 закону про державний бюджет на 2015 рік і постанови Кабінету Міністрів України від 23.01.2015 № 13.</w:t>
      </w:r>
    </w:p>
    <w:p w:rsidR="007834C6" w:rsidRPr="007834C6" w:rsidRDefault="007834C6" w:rsidP="007834C6">
      <w:pPr>
        <w:ind w:firstLine="539"/>
        <w:jc w:val="both"/>
        <w:rPr>
          <w:szCs w:val="28"/>
        </w:rPr>
      </w:pPr>
      <w:r w:rsidRPr="007834C6">
        <w:rPr>
          <w:sz w:val="28"/>
          <w:szCs w:val="28"/>
        </w:rPr>
        <w:t xml:space="preserve">Від </w:t>
      </w:r>
      <w:r w:rsidRPr="007834C6">
        <w:rPr>
          <w:b/>
          <w:i/>
          <w:sz w:val="28"/>
          <w:szCs w:val="28"/>
        </w:rPr>
        <w:t>приватизації державного майна</w:t>
      </w:r>
      <w:r w:rsidRPr="007834C6">
        <w:rPr>
          <w:sz w:val="28"/>
          <w:szCs w:val="28"/>
        </w:rPr>
        <w:t xml:space="preserve"> за січень-лютий</w:t>
      </w:r>
      <w:r w:rsidRPr="007834C6">
        <w:rPr>
          <w:sz w:val="40"/>
          <w:szCs w:val="28"/>
        </w:rPr>
        <w:t xml:space="preserve"> </w:t>
      </w:r>
      <w:r w:rsidRPr="007834C6">
        <w:rPr>
          <w:sz w:val="28"/>
          <w:szCs w:val="28"/>
        </w:rPr>
        <w:t xml:space="preserve">2015 року надійшло до державного бюджету </w:t>
      </w:r>
      <w:r w:rsidRPr="007834C6">
        <w:rPr>
          <w:b/>
          <w:sz w:val="28"/>
          <w:szCs w:val="28"/>
        </w:rPr>
        <w:t>102,5 </w:t>
      </w:r>
      <w:r w:rsidRPr="007834C6">
        <w:rPr>
          <w:sz w:val="28"/>
          <w:szCs w:val="28"/>
        </w:rPr>
        <w:t>млн. гривень.</w:t>
      </w:r>
    </w:p>
    <w:sectPr w:rsidR="007834C6" w:rsidRPr="007834C6" w:rsidSect="00657ED4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851" w:right="709" w:bottom="851" w:left="1134" w:header="454" w:footer="45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ECD" w:rsidRDefault="00BE7ECD">
      <w:r>
        <w:separator/>
      </w:r>
    </w:p>
  </w:endnote>
  <w:endnote w:type="continuationSeparator" w:id="0">
    <w:p w:rsidR="00BE7ECD" w:rsidRDefault="00BE7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Pr="007638A8" w:rsidRDefault="00D56FF8" w:rsidP="009210E1">
    <w:pPr>
      <w:pStyle w:val="a7"/>
      <w:framePr w:wrap="around" w:vAnchor="text" w:hAnchor="margin" w:xAlign="right" w:y="1"/>
      <w:rPr>
        <w:rStyle w:val="a6"/>
        <w:color w:val="FFFFFF"/>
      </w:rPr>
    </w:pPr>
    <w:r w:rsidRPr="007638A8">
      <w:rPr>
        <w:rStyle w:val="a6"/>
        <w:color w:val="FFFFFF"/>
      </w:rPr>
      <w:fldChar w:fldCharType="begin"/>
    </w:r>
    <w:r w:rsidR="00824EF4" w:rsidRPr="007638A8">
      <w:rPr>
        <w:rStyle w:val="a6"/>
        <w:color w:val="FFFFFF"/>
      </w:rPr>
      <w:instrText xml:space="preserve">PAGE  </w:instrText>
    </w:r>
    <w:r w:rsidRPr="007638A8">
      <w:rPr>
        <w:rStyle w:val="a6"/>
        <w:color w:val="FFFFFF"/>
      </w:rPr>
      <w:fldChar w:fldCharType="separate"/>
    </w:r>
    <w:r w:rsidR="003443F9">
      <w:rPr>
        <w:rStyle w:val="a6"/>
        <w:noProof/>
        <w:color w:val="FFFFFF"/>
      </w:rPr>
      <w:t>2</w:t>
    </w:r>
    <w:r w:rsidRPr="007638A8">
      <w:rPr>
        <w:rStyle w:val="a6"/>
        <w:color w:val="FFFFFF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ECD" w:rsidRDefault="00BE7ECD">
      <w:r>
        <w:separator/>
      </w:r>
    </w:p>
  </w:footnote>
  <w:footnote w:type="continuationSeparator" w:id="0">
    <w:p w:rsidR="00BE7ECD" w:rsidRDefault="00BE7ECD">
      <w:r>
        <w:continuationSeparator/>
      </w:r>
    </w:p>
  </w:footnote>
  <w:footnote w:id="1">
    <w:p w:rsidR="00E3253B" w:rsidRPr="00E3253B" w:rsidRDefault="00E3253B" w:rsidP="00E3253B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="00F40511" w:rsidRPr="00DE2F57">
        <w:rPr>
          <w:i/>
        </w:rPr>
        <w:t xml:space="preserve">Офіційна звітність Державної казначейської служби України </w:t>
      </w:r>
      <w:r w:rsidR="00F40511">
        <w:rPr>
          <w:i/>
        </w:rPr>
        <w:t xml:space="preserve">за січень–лютий 2014 року </w:t>
      </w:r>
      <w:r w:rsidR="00F40511" w:rsidRPr="00DE2F57">
        <w:rPr>
          <w:i/>
        </w:rPr>
        <w:t>вкл</w:t>
      </w:r>
      <w:r w:rsidR="00F40511">
        <w:rPr>
          <w:i/>
        </w:rPr>
        <w:t>ючає показники по АР Крим та м. </w:t>
      </w:r>
      <w:r w:rsidR="00F40511" w:rsidRPr="00DE2F57">
        <w:rPr>
          <w:i/>
        </w:rPr>
        <w:t>Севастоп</w:t>
      </w:r>
      <w:r w:rsidR="00AD2A3B">
        <w:rPr>
          <w:i/>
        </w:rPr>
        <w:t>о</w:t>
      </w:r>
      <w:r w:rsidR="00F40511" w:rsidRPr="00DE2F57">
        <w:rPr>
          <w:i/>
        </w:rPr>
        <w:t>ль.</w:t>
      </w:r>
      <w:r w:rsidR="00F40511">
        <w:rPr>
          <w:i/>
        </w:rPr>
        <w:t xml:space="preserve"> З огляду на це, дані за січень–лютий 2015</w:t>
      </w:r>
      <w:r w:rsidR="00F40511" w:rsidRPr="00DE2F57">
        <w:rPr>
          <w:i/>
        </w:rPr>
        <w:t xml:space="preserve"> року та аналогічні показники попереднього року не є повністю </w:t>
      </w:r>
      <w:proofErr w:type="spellStart"/>
      <w:r w:rsidR="00F40511" w:rsidRPr="00DE2F57">
        <w:rPr>
          <w:i/>
        </w:rPr>
        <w:t>співставними</w:t>
      </w:r>
      <w:proofErr w:type="spellEnd"/>
      <w:r w:rsidR="00F40511" w:rsidRPr="00DE2F57">
        <w:rPr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4EF4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A579E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443F9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635E"/>
    <w:multiLevelType w:val="hybridMultilevel"/>
    <w:tmpl w:val="8B164FD2"/>
    <w:lvl w:ilvl="0" w:tplc="CF72E28A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C601A45"/>
    <w:multiLevelType w:val="hybridMultilevel"/>
    <w:tmpl w:val="135AB6E6"/>
    <w:lvl w:ilvl="0" w:tplc="5F76BC1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79D53682"/>
    <w:multiLevelType w:val="hybridMultilevel"/>
    <w:tmpl w:val="68BED338"/>
    <w:lvl w:ilvl="0" w:tplc="7CAAE168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0588"/>
    <w:rsid w:val="000026D0"/>
    <w:rsid w:val="000031EE"/>
    <w:rsid w:val="000035C3"/>
    <w:rsid w:val="00003BFE"/>
    <w:rsid w:val="000046B1"/>
    <w:rsid w:val="00006220"/>
    <w:rsid w:val="0000730A"/>
    <w:rsid w:val="0001050B"/>
    <w:rsid w:val="00010EAC"/>
    <w:rsid w:val="000129DF"/>
    <w:rsid w:val="00013399"/>
    <w:rsid w:val="00013F0F"/>
    <w:rsid w:val="000172C1"/>
    <w:rsid w:val="00022581"/>
    <w:rsid w:val="000239FF"/>
    <w:rsid w:val="00024588"/>
    <w:rsid w:val="00025654"/>
    <w:rsid w:val="0002710F"/>
    <w:rsid w:val="00031C87"/>
    <w:rsid w:val="000321F5"/>
    <w:rsid w:val="000349EF"/>
    <w:rsid w:val="00035675"/>
    <w:rsid w:val="000359B6"/>
    <w:rsid w:val="0004204A"/>
    <w:rsid w:val="0004479A"/>
    <w:rsid w:val="000452C7"/>
    <w:rsid w:val="000473C1"/>
    <w:rsid w:val="0005121E"/>
    <w:rsid w:val="000514B2"/>
    <w:rsid w:val="00051748"/>
    <w:rsid w:val="00054A86"/>
    <w:rsid w:val="00056BEC"/>
    <w:rsid w:val="00057F27"/>
    <w:rsid w:val="000603D4"/>
    <w:rsid w:val="00063D44"/>
    <w:rsid w:val="000651EA"/>
    <w:rsid w:val="000661EF"/>
    <w:rsid w:val="0007255B"/>
    <w:rsid w:val="0007279E"/>
    <w:rsid w:val="00073FAF"/>
    <w:rsid w:val="00074159"/>
    <w:rsid w:val="00075D1C"/>
    <w:rsid w:val="0007629D"/>
    <w:rsid w:val="00077952"/>
    <w:rsid w:val="00081EF8"/>
    <w:rsid w:val="0008293A"/>
    <w:rsid w:val="00083654"/>
    <w:rsid w:val="00086FB9"/>
    <w:rsid w:val="0008703D"/>
    <w:rsid w:val="00090DE8"/>
    <w:rsid w:val="00091C04"/>
    <w:rsid w:val="000927B2"/>
    <w:rsid w:val="00095411"/>
    <w:rsid w:val="000A1800"/>
    <w:rsid w:val="000A1EE1"/>
    <w:rsid w:val="000A22E9"/>
    <w:rsid w:val="000A40BD"/>
    <w:rsid w:val="000A590A"/>
    <w:rsid w:val="000A6021"/>
    <w:rsid w:val="000A7ED4"/>
    <w:rsid w:val="000B340B"/>
    <w:rsid w:val="000B6A52"/>
    <w:rsid w:val="000B7158"/>
    <w:rsid w:val="000C20D8"/>
    <w:rsid w:val="000C3B3C"/>
    <w:rsid w:val="000C544D"/>
    <w:rsid w:val="000C5BB8"/>
    <w:rsid w:val="000C6688"/>
    <w:rsid w:val="000D131A"/>
    <w:rsid w:val="000D179B"/>
    <w:rsid w:val="000D2CAF"/>
    <w:rsid w:val="000D2DAD"/>
    <w:rsid w:val="000D41DE"/>
    <w:rsid w:val="000D6D06"/>
    <w:rsid w:val="000D7612"/>
    <w:rsid w:val="000D7BD9"/>
    <w:rsid w:val="000E040F"/>
    <w:rsid w:val="000E045E"/>
    <w:rsid w:val="000E3832"/>
    <w:rsid w:val="000E5371"/>
    <w:rsid w:val="000E633D"/>
    <w:rsid w:val="000E6622"/>
    <w:rsid w:val="000E6EC3"/>
    <w:rsid w:val="000E7288"/>
    <w:rsid w:val="000F007E"/>
    <w:rsid w:val="000F1E74"/>
    <w:rsid w:val="000F3307"/>
    <w:rsid w:val="000F42C2"/>
    <w:rsid w:val="000F4C14"/>
    <w:rsid w:val="000F5FFC"/>
    <w:rsid w:val="000F7675"/>
    <w:rsid w:val="000F789D"/>
    <w:rsid w:val="00104F6C"/>
    <w:rsid w:val="00106108"/>
    <w:rsid w:val="00106693"/>
    <w:rsid w:val="00106872"/>
    <w:rsid w:val="00107412"/>
    <w:rsid w:val="00110767"/>
    <w:rsid w:val="00110818"/>
    <w:rsid w:val="00110F5D"/>
    <w:rsid w:val="00111B06"/>
    <w:rsid w:val="001136D5"/>
    <w:rsid w:val="00114690"/>
    <w:rsid w:val="001166A2"/>
    <w:rsid w:val="0011738F"/>
    <w:rsid w:val="00117EE7"/>
    <w:rsid w:val="001208B5"/>
    <w:rsid w:val="00123953"/>
    <w:rsid w:val="00124BF7"/>
    <w:rsid w:val="00125043"/>
    <w:rsid w:val="00127122"/>
    <w:rsid w:val="00131CDC"/>
    <w:rsid w:val="00132CF4"/>
    <w:rsid w:val="00134BB9"/>
    <w:rsid w:val="001415A3"/>
    <w:rsid w:val="00142A35"/>
    <w:rsid w:val="00144E9A"/>
    <w:rsid w:val="001453A0"/>
    <w:rsid w:val="00145C08"/>
    <w:rsid w:val="00146B18"/>
    <w:rsid w:val="00155A58"/>
    <w:rsid w:val="00157487"/>
    <w:rsid w:val="00157F55"/>
    <w:rsid w:val="001602C9"/>
    <w:rsid w:val="001630C0"/>
    <w:rsid w:val="00163416"/>
    <w:rsid w:val="001660EE"/>
    <w:rsid w:val="00166AA0"/>
    <w:rsid w:val="0017084C"/>
    <w:rsid w:val="00176C41"/>
    <w:rsid w:val="0018310F"/>
    <w:rsid w:val="00185EF2"/>
    <w:rsid w:val="00186A64"/>
    <w:rsid w:val="00190424"/>
    <w:rsid w:val="0019383F"/>
    <w:rsid w:val="00194174"/>
    <w:rsid w:val="00196422"/>
    <w:rsid w:val="00197580"/>
    <w:rsid w:val="001A255B"/>
    <w:rsid w:val="001A5744"/>
    <w:rsid w:val="001A79B2"/>
    <w:rsid w:val="001A7E07"/>
    <w:rsid w:val="001B00E2"/>
    <w:rsid w:val="001B0A20"/>
    <w:rsid w:val="001B23E1"/>
    <w:rsid w:val="001B2945"/>
    <w:rsid w:val="001B5273"/>
    <w:rsid w:val="001B6326"/>
    <w:rsid w:val="001B7598"/>
    <w:rsid w:val="001C1600"/>
    <w:rsid w:val="001C16CB"/>
    <w:rsid w:val="001C175F"/>
    <w:rsid w:val="001C6353"/>
    <w:rsid w:val="001C642D"/>
    <w:rsid w:val="001D1975"/>
    <w:rsid w:val="001D3881"/>
    <w:rsid w:val="001D3FC7"/>
    <w:rsid w:val="001D657B"/>
    <w:rsid w:val="001E0CEC"/>
    <w:rsid w:val="001E13BA"/>
    <w:rsid w:val="001E1D2C"/>
    <w:rsid w:val="001E2EC8"/>
    <w:rsid w:val="001E54D6"/>
    <w:rsid w:val="001E5FAF"/>
    <w:rsid w:val="001E6FD0"/>
    <w:rsid w:val="001F01D2"/>
    <w:rsid w:val="001F3257"/>
    <w:rsid w:val="001F42FD"/>
    <w:rsid w:val="001F46B3"/>
    <w:rsid w:val="001F5374"/>
    <w:rsid w:val="001F5DC9"/>
    <w:rsid w:val="001F673D"/>
    <w:rsid w:val="001F6746"/>
    <w:rsid w:val="001F6FAE"/>
    <w:rsid w:val="001F7B22"/>
    <w:rsid w:val="002010B6"/>
    <w:rsid w:val="00201664"/>
    <w:rsid w:val="00201A3D"/>
    <w:rsid w:val="002020D4"/>
    <w:rsid w:val="00202EA5"/>
    <w:rsid w:val="00203056"/>
    <w:rsid w:val="002034B4"/>
    <w:rsid w:val="00204644"/>
    <w:rsid w:val="00204795"/>
    <w:rsid w:val="00205CB1"/>
    <w:rsid w:val="00205E9C"/>
    <w:rsid w:val="00206A79"/>
    <w:rsid w:val="002100B0"/>
    <w:rsid w:val="00210E75"/>
    <w:rsid w:val="002132B0"/>
    <w:rsid w:val="00213C2F"/>
    <w:rsid w:val="00213C9F"/>
    <w:rsid w:val="002148AC"/>
    <w:rsid w:val="0021654C"/>
    <w:rsid w:val="0021772C"/>
    <w:rsid w:val="0022042B"/>
    <w:rsid w:val="0022263C"/>
    <w:rsid w:val="00226B9B"/>
    <w:rsid w:val="002313ED"/>
    <w:rsid w:val="002325AC"/>
    <w:rsid w:val="00232614"/>
    <w:rsid w:val="00232E17"/>
    <w:rsid w:val="00232ECA"/>
    <w:rsid w:val="00235383"/>
    <w:rsid w:val="0023682F"/>
    <w:rsid w:val="00237711"/>
    <w:rsid w:val="00237753"/>
    <w:rsid w:val="00240E29"/>
    <w:rsid w:val="002420E9"/>
    <w:rsid w:val="00242582"/>
    <w:rsid w:val="00242AD0"/>
    <w:rsid w:val="00243D91"/>
    <w:rsid w:val="00245BE2"/>
    <w:rsid w:val="00246189"/>
    <w:rsid w:val="0024746E"/>
    <w:rsid w:val="00253C70"/>
    <w:rsid w:val="0025443A"/>
    <w:rsid w:val="0025603C"/>
    <w:rsid w:val="002566F5"/>
    <w:rsid w:val="002568C0"/>
    <w:rsid w:val="002579F8"/>
    <w:rsid w:val="00257EFD"/>
    <w:rsid w:val="002611B3"/>
    <w:rsid w:val="00263D0B"/>
    <w:rsid w:val="00264127"/>
    <w:rsid w:val="00265451"/>
    <w:rsid w:val="00265456"/>
    <w:rsid w:val="002714D7"/>
    <w:rsid w:val="00271CB1"/>
    <w:rsid w:val="00272064"/>
    <w:rsid w:val="00272238"/>
    <w:rsid w:val="0027272F"/>
    <w:rsid w:val="00274739"/>
    <w:rsid w:val="00274CF6"/>
    <w:rsid w:val="002768E7"/>
    <w:rsid w:val="002834AF"/>
    <w:rsid w:val="0028417F"/>
    <w:rsid w:val="00284AE2"/>
    <w:rsid w:val="00284B10"/>
    <w:rsid w:val="00285919"/>
    <w:rsid w:val="002877A1"/>
    <w:rsid w:val="00287DE7"/>
    <w:rsid w:val="0029226E"/>
    <w:rsid w:val="0029718F"/>
    <w:rsid w:val="002A0313"/>
    <w:rsid w:val="002A1A25"/>
    <w:rsid w:val="002A2A2A"/>
    <w:rsid w:val="002A2AF7"/>
    <w:rsid w:val="002A42C7"/>
    <w:rsid w:val="002A783E"/>
    <w:rsid w:val="002B27BA"/>
    <w:rsid w:val="002B2BF6"/>
    <w:rsid w:val="002B5B23"/>
    <w:rsid w:val="002B69D1"/>
    <w:rsid w:val="002C2634"/>
    <w:rsid w:val="002C785C"/>
    <w:rsid w:val="002D1861"/>
    <w:rsid w:val="002D3223"/>
    <w:rsid w:val="002D3550"/>
    <w:rsid w:val="002D433E"/>
    <w:rsid w:val="002D767B"/>
    <w:rsid w:val="002E06BE"/>
    <w:rsid w:val="002E245F"/>
    <w:rsid w:val="002E46FE"/>
    <w:rsid w:val="002F1972"/>
    <w:rsid w:val="002F7D89"/>
    <w:rsid w:val="00300141"/>
    <w:rsid w:val="003004D6"/>
    <w:rsid w:val="003013EB"/>
    <w:rsid w:val="00302A88"/>
    <w:rsid w:val="00303850"/>
    <w:rsid w:val="00304469"/>
    <w:rsid w:val="0030648B"/>
    <w:rsid w:val="00306978"/>
    <w:rsid w:val="0031241E"/>
    <w:rsid w:val="00312ED1"/>
    <w:rsid w:val="003160B5"/>
    <w:rsid w:val="00320F5A"/>
    <w:rsid w:val="00323280"/>
    <w:rsid w:val="003240ED"/>
    <w:rsid w:val="00327B4E"/>
    <w:rsid w:val="003304F2"/>
    <w:rsid w:val="00330C7C"/>
    <w:rsid w:val="00330CBF"/>
    <w:rsid w:val="00333CAE"/>
    <w:rsid w:val="00333D77"/>
    <w:rsid w:val="00334858"/>
    <w:rsid w:val="003443F9"/>
    <w:rsid w:val="003448E3"/>
    <w:rsid w:val="00350F40"/>
    <w:rsid w:val="003517B7"/>
    <w:rsid w:val="003519CF"/>
    <w:rsid w:val="00355B51"/>
    <w:rsid w:val="00355CCD"/>
    <w:rsid w:val="00355E78"/>
    <w:rsid w:val="00356D5B"/>
    <w:rsid w:val="00360D07"/>
    <w:rsid w:val="00361188"/>
    <w:rsid w:val="00361C50"/>
    <w:rsid w:val="0036251E"/>
    <w:rsid w:val="0036310A"/>
    <w:rsid w:val="0036562C"/>
    <w:rsid w:val="0036591B"/>
    <w:rsid w:val="00367058"/>
    <w:rsid w:val="00367653"/>
    <w:rsid w:val="0037080A"/>
    <w:rsid w:val="003737DC"/>
    <w:rsid w:val="00374AA9"/>
    <w:rsid w:val="00374CCD"/>
    <w:rsid w:val="00374F5B"/>
    <w:rsid w:val="00375234"/>
    <w:rsid w:val="00381C5C"/>
    <w:rsid w:val="00381CA3"/>
    <w:rsid w:val="00385BCF"/>
    <w:rsid w:val="0038622C"/>
    <w:rsid w:val="0038668C"/>
    <w:rsid w:val="0039055B"/>
    <w:rsid w:val="00392345"/>
    <w:rsid w:val="00392CDD"/>
    <w:rsid w:val="003937B9"/>
    <w:rsid w:val="003941A9"/>
    <w:rsid w:val="00394D92"/>
    <w:rsid w:val="00395478"/>
    <w:rsid w:val="00395D9C"/>
    <w:rsid w:val="003A11B6"/>
    <w:rsid w:val="003A1DD4"/>
    <w:rsid w:val="003A26AC"/>
    <w:rsid w:val="003A3109"/>
    <w:rsid w:val="003A3171"/>
    <w:rsid w:val="003A5372"/>
    <w:rsid w:val="003A6F25"/>
    <w:rsid w:val="003A70FC"/>
    <w:rsid w:val="003A7983"/>
    <w:rsid w:val="003B018D"/>
    <w:rsid w:val="003B3663"/>
    <w:rsid w:val="003B7348"/>
    <w:rsid w:val="003C0340"/>
    <w:rsid w:val="003C0958"/>
    <w:rsid w:val="003C1560"/>
    <w:rsid w:val="003C18A5"/>
    <w:rsid w:val="003C1DE2"/>
    <w:rsid w:val="003C32BB"/>
    <w:rsid w:val="003C4DF9"/>
    <w:rsid w:val="003C5C03"/>
    <w:rsid w:val="003C752B"/>
    <w:rsid w:val="003D05F1"/>
    <w:rsid w:val="003D0F89"/>
    <w:rsid w:val="003D64CE"/>
    <w:rsid w:val="003D6FD6"/>
    <w:rsid w:val="003E1F49"/>
    <w:rsid w:val="003E274A"/>
    <w:rsid w:val="003E2819"/>
    <w:rsid w:val="003E4408"/>
    <w:rsid w:val="003E5E54"/>
    <w:rsid w:val="003E7363"/>
    <w:rsid w:val="003F14A6"/>
    <w:rsid w:val="003F199F"/>
    <w:rsid w:val="003F2911"/>
    <w:rsid w:val="003F41F7"/>
    <w:rsid w:val="003F4416"/>
    <w:rsid w:val="003F4D17"/>
    <w:rsid w:val="003F5103"/>
    <w:rsid w:val="003F57F0"/>
    <w:rsid w:val="0040053B"/>
    <w:rsid w:val="00403B2E"/>
    <w:rsid w:val="00404BA6"/>
    <w:rsid w:val="004069F3"/>
    <w:rsid w:val="00406C04"/>
    <w:rsid w:val="00406F9C"/>
    <w:rsid w:val="004074A7"/>
    <w:rsid w:val="004077E4"/>
    <w:rsid w:val="00410F9E"/>
    <w:rsid w:val="00411ED9"/>
    <w:rsid w:val="0041325C"/>
    <w:rsid w:val="004133D4"/>
    <w:rsid w:val="00413728"/>
    <w:rsid w:val="00413858"/>
    <w:rsid w:val="00414DFC"/>
    <w:rsid w:val="004165F0"/>
    <w:rsid w:val="004171D2"/>
    <w:rsid w:val="004173C7"/>
    <w:rsid w:val="00417BD6"/>
    <w:rsid w:val="004215A3"/>
    <w:rsid w:val="004226E8"/>
    <w:rsid w:val="00423C97"/>
    <w:rsid w:val="00427552"/>
    <w:rsid w:val="00427C59"/>
    <w:rsid w:val="004309AD"/>
    <w:rsid w:val="00430AB4"/>
    <w:rsid w:val="004327AD"/>
    <w:rsid w:val="00433BD5"/>
    <w:rsid w:val="00433DCA"/>
    <w:rsid w:val="00434049"/>
    <w:rsid w:val="00434BC8"/>
    <w:rsid w:val="0043558E"/>
    <w:rsid w:val="0043600B"/>
    <w:rsid w:val="00437ED2"/>
    <w:rsid w:val="004401BC"/>
    <w:rsid w:val="00442DD0"/>
    <w:rsid w:val="00443FAD"/>
    <w:rsid w:val="004457EC"/>
    <w:rsid w:val="00446AED"/>
    <w:rsid w:val="0045065D"/>
    <w:rsid w:val="00453AB0"/>
    <w:rsid w:val="0045464C"/>
    <w:rsid w:val="00456040"/>
    <w:rsid w:val="00456AA0"/>
    <w:rsid w:val="00457A56"/>
    <w:rsid w:val="004607FC"/>
    <w:rsid w:val="00461836"/>
    <w:rsid w:val="004624B7"/>
    <w:rsid w:val="00462FF9"/>
    <w:rsid w:val="0046323C"/>
    <w:rsid w:val="004634BD"/>
    <w:rsid w:val="004651A4"/>
    <w:rsid w:val="004652F9"/>
    <w:rsid w:val="0046606F"/>
    <w:rsid w:val="00466EEC"/>
    <w:rsid w:val="004671EB"/>
    <w:rsid w:val="004677E8"/>
    <w:rsid w:val="004748BE"/>
    <w:rsid w:val="00475B02"/>
    <w:rsid w:val="00483F3F"/>
    <w:rsid w:val="004870CC"/>
    <w:rsid w:val="00491036"/>
    <w:rsid w:val="0049194A"/>
    <w:rsid w:val="00491CEE"/>
    <w:rsid w:val="00491E6E"/>
    <w:rsid w:val="0049208A"/>
    <w:rsid w:val="00492AF1"/>
    <w:rsid w:val="00494714"/>
    <w:rsid w:val="00494D19"/>
    <w:rsid w:val="00495292"/>
    <w:rsid w:val="004954CD"/>
    <w:rsid w:val="00495B12"/>
    <w:rsid w:val="00496CCB"/>
    <w:rsid w:val="004A0588"/>
    <w:rsid w:val="004A0A16"/>
    <w:rsid w:val="004A3F06"/>
    <w:rsid w:val="004A4597"/>
    <w:rsid w:val="004A4972"/>
    <w:rsid w:val="004A7E5C"/>
    <w:rsid w:val="004B003D"/>
    <w:rsid w:val="004B0075"/>
    <w:rsid w:val="004B152F"/>
    <w:rsid w:val="004B1BBD"/>
    <w:rsid w:val="004B45CF"/>
    <w:rsid w:val="004B4AA0"/>
    <w:rsid w:val="004B5031"/>
    <w:rsid w:val="004C0C45"/>
    <w:rsid w:val="004C4426"/>
    <w:rsid w:val="004C4746"/>
    <w:rsid w:val="004D0AF0"/>
    <w:rsid w:val="004D2A41"/>
    <w:rsid w:val="004D2DC5"/>
    <w:rsid w:val="004D3915"/>
    <w:rsid w:val="004D5763"/>
    <w:rsid w:val="004D69C7"/>
    <w:rsid w:val="004D6A5E"/>
    <w:rsid w:val="004D79D1"/>
    <w:rsid w:val="004E2503"/>
    <w:rsid w:val="004E263C"/>
    <w:rsid w:val="004E5C12"/>
    <w:rsid w:val="004F1B42"/>
    <w:rsid w:val="004F2A7B"/>
    <w:rsid w:val="004F58BB"/>
    <w:rsid w:val="004F6703"/>
    <w:rsid w:val="004F695C"/>
    <w:rsid w:val="004F7CBB"/>
    <w:rsid w:val="005021DC"/>
    <w:rsid w:val="00502A69"/>
    <w:rsid w:val="005049D8"/>
    <w:rsid w:val="00505CC4"/>
    <w:rsid w:val="005061B2"/>
    <w:rsid w:val="00511097"/>
    <w:rsid w:val="00512035"/>
    <w:rsid w:val="00514557"/>
    <w:rsid w:val="00516830"/>
    <w:rsid w:val="00517C74"/>
    <w:rsid w:val="00521588"/>
    <w:rsid w:val="00521C4C"/>
    <w:rsid w:val="005239FD"/>
    <w:rsid w:val="00524455"/>
    <w:rsid w:val="00524D5A"/>
    <w:rsid w:val="005253A5"/>
    <w:rsid w:val="00526C71"/>
    <w:rsid w:val="005323F5"/>
    <w:rsid w:val="005342E5"/>
    <w:rsid w:val="005358D6"/>
    <w:rsid w:val="005373B0"/>
    <w:rsid w:val="00540655"/>
    <w:rsid w:val="00541B56"/>
    <w:rsid w:val="00541BDD"/>
    <w:rsid w:val="00542F16"/>
    <w:rsid w:val="00543EBA"/>
    <w:rsid w:val="00544835"/>
    <w:rsid w:val="00544969"/>
    <w:rsid w:val="00545629"/>
    <w:rsid w:val="00546894"/>
    <w:rsid w:val="00550006"/>
    <w:rsid w:val="00553FF6"/>
    <w:rsid w:val="005542A7"/>
    <w:rsid w:val="005573CB"/>
    <w:rsid w:val="00557557"/>
    <w:rsid w:val="00562F36"/>
    <w:rsid w:val="00563152"/>
    <w:rsid w:val="005637F9"/>
    <w:rsid w:val="005643E6"/>
    <w:rsid w:val="00566152"/>
    <w:rsid w:val="005667C2"/>
    <w:rsid w:val="0056687F"/>
    <w:rsid w:val="0056788B"/>
    <w:rsid w:val="00570005"/>
    <w:rsid w:val="00571BDB"/>
    <w:rsid w:val="005746F4"/>
    <w:rsid w:val="00574AB9"/>
    <w:rsid w:val="00577D30"/>
    <w:rsid w:val="00581FCB"/>
    <w:rsid w:val="00585774"/>
    <w:rsid w:val="00585A0C"/>
    <w:rsid w:val="005873DD"/>
    <w:rsid w:val="0059175C"/>
    <w:rsid w:val="0059181B"/>
    <w:rsid w:val="005922AB"/>
    <w:rsid w:val="0059252F"/>
    <w:rsid w:val="0059337F"/>
    <w:rsid w:val="00593C40"/>
    <w:rsid w:val="0059429F"/>
    <w:rsid w:val="00594336"/>
    <w:rsid w:val="005971D9"/>
    <w:rsid w:val="005A2CF9"/>
    <w:rsid w:val="005B0282"/>
    <w:rsid w:val="005B1C84"/>
    <w:rsid w:val="005B35DB"/>
    <w:rsid w:val="005B5DCE"/>
    <w:rsid w:val="005B6A98"/>
    <w:rsid w:val="005B6D94"/>
    <w:rsid w:val="005B7105"/>
    <w:rsid w:val="005C0985"/>
    <w:rsid w:val="005C0AB5"/>
    <w:rsid w:val="005C0DC5"/>
    <w:rsid w:val="005C0FC3"/>
    <w:rsid w:val="005C128A"/>
    <w:rsid w:val="005C1C6D"/>
    <w:rsid w:val="005C3240"/>
    <w:rsid w:val="005C483E"/>
    <w:rsid w:val="005C4C76"/>
    <w:rsid w:val="005D10FE"/>
    <w:rsid w:val="005D3661"/>
    <w:rsid w:val="005D3FC3"/>
    <w:rsid w:val="005D5E56"/>
    <w:rsid w:val="005D6E55"/>
    <w:rsid w:val="005E1DC1"/>
    <w:rsid w:val="005E1F08"/>
    <w:rsid w:val="005E5FAB"/>
    <w:rsid w:val="005E65D9"/>
    <w:rsid w:val="005F7191"/>
    <w:rsid w:val="00600684"/>
    <w:rsid w:val="006025E6"/>
    <w:rsid w:val="00602614"/>
    <w:rsid w:val="00607E6B"/>
    <w:rsid w:val="00610FD1"/>
    <w:rsid w:val="006120CE"/>
    <w:rsid w:val="006144AB"/>
    <w:rsid w:val="0061692A"/>
    <w:rsid w:val="00616CAC"/>
    <w:rsid w:val="006213E0"/>
    <w:rsid w:val="00622026"/>
    <w:rsid w:val="00627312"/>
    <w:rsid w:val="0063282E"/>
    <w:rsid w:val="00632AB4"/>
    <w:rsid w:val="00633771"/>
    <w:rsid w:val="00635358"/>
    <w:rsid w:val="006374B6"/>
    <w:rsid w:val="00637DEB"/>
    <w:rsid w:val="006401F4"/>
    <w:rsid w:val="00641FF7"/>
    <w:rsid w:val="00642D02"/>
    <w:rsid w:val="0064332D"/>
    <w:rsid w:val="00644D9C"/>
    <w:rsid w:val="00645808"/>
    <w:rsid w:val="00646989"/>
    <w:rsid w:val="006509E5"/>
    <w:rsid w:val="006557AB"/>
    <w:rsid w:val="006560A1"/>
    <w:rsid w:val="00657ED4"/>
    <w:rsid w:val="0066687C"/>
    <w:rsid w:val="00671B52"/>
    <w:rsid w:val="00673026"/>
    <w:rsid w:val="0067598F"/>
    <w:rsid w:val="00675FD1"/>
    <w:rsid w:val="00680560"/>
    <w:rsid w:val="00684E37"/>
    <w:rsid w:val="006869E5"/>
    <w:rsid w:val="0069250E"/>
    <w:rsid w:val="006926D8"/>
    <w:rsid w:val="00692AF5"/>
    <w:rsid w:val="0069377C"/>
    <w:rsid w:val="00693C6F"/>
    <w:rsid w:val="006958BD"/>
    <w:rsid w:val="00697546"/>
    <w:rsid w:val="006A1951"/>
    <w:rsid w:val="006A37B8"/>
    <w:rsid w:val="006A6759"/>
    <w:rsid w:val="006A68C0"/>
    <w:rsid w:val="006A6F72"/>
    <w:rsid w:val="006B1421"/>
    <w:rsid w:val="006B268A"/>
    <w:rsid w:val="006B2969"/>
    <w:rsid w:val="006B35D4"/>
    <w:rsid w:val="006B3D10"/>
    <w:rsid w:val="006B41B9"/>
    <w:rsid w:val="006B4DF0"/>
    <w:rsid w:val="006B5716"/>
    <w:rsid w:val="006B57D0"/>
    <w:rsid w:val="006B5AD5"/>
    <w:rsid w:val="006B78EF"/>
    <w:rsid w:val="006C0049"/>
    <w:rsid w:val="006C1981"/>
    <w:rsid w:val="006C282B"/>
    <w:rsid w:val="006C36E5"/>
    <w:rsid w:val="006C4095"/>
    <w:rsid w:val="006C40FA"/>
    <w:rsid w:val="006C5AB2"/>
    <w:rsid w:val="006C74E6"/>
    <w:rsid w:val="006C7B45"/>
    <w:rsid w:val="006D04A4"/>
    <w:rsid w:val="006D050A"/>
    <w:rsid w:val="006D105A"/>
    <w:rsid w:val="006D35B7"/>
    <w:rsid w:val="006D50A4"/>
    <w:rsid w:val="006D578F"/>
    <w:rsid w:val="006D6303"/>
    <w:rsid w:val="006D7FC6"/>
    <w:rsid w:val="006E0D2D"/>
    <w:rsid w:val="006E2A5D"/>
    <w:rsid w:val="006E2AFE"/>
    <w:rsid w:val="006F14EC"/>
    <w:rsid w:val="006F2010"/>
    <w:rsid w:val="006F5543"/>
    <w:rsid w:val="006F7750"/>
    <w:rsid w:val="00700CCF"/>
    <w:rsid w:val="00700F3C"/>
    <w:rsid w:val="007017A1"/>
    <w:rsid w:val="00701F9A"/>
    <w:rsid w:val="00702519"/>
    <w:rsid w:val="0070334F"/>
    <w:rsid w:val="0070544D"/>
    <w:rsid w:val="00707F7C"/>
    <w:rsid w:val="00707FDA"/>
    <w:rsid w:val="0071193C"/>
    <w:rsid w:val="00715584"/>
    <w:rsid w:val="00715F73"/>
    <w:rsid w:val="00717A95"/>
    <w:rsid w:val="00723513"/>
    <w:rsid w:val="00725483"/>
    <w:rsid w:val="00727597"/>
    <w:rsid w:val="00727AEB"/>
    <w:rsid w:val="00727B7B"/>
    <w:rsid w:val="0073127C"/>
    <w:rsid w:val="0073187A"/>
    <w:rsid w:val="007324B9"/>
    <w:rsid w:val="007341A3"/>
    <w:rsid w:val="007344CF"/>
    <w:rsid w:val="00735AEC"/>
    <w:rsid w:val="00735B16"/>
    <w:rsid w:val="007362D5"/>
    <w:rsid w:val="00737526"/>
    <w:rsid w:val="0074106A"/>
    <w:rsid w:val="00741610"/>
    <w:rsid w:val="007422C2"/>
    <w:rsid w:val="00743CA6"/>
    <w:rsid w:val="00743E3A"/>
    <w:rsid w:val="007448BC"/>
    <w:rsid w:val="00745B6D"/>
    <w:rsid w:val="00750CC5"/>
    <w:rsid w:val="00754010"/>
    <w:rsid w:val="00755AF6"/>
    <w:rsid w:val="00755D8C"/>
    <w:rsid w:val="00756314"/>
    <w:rsid w:val="007575AD"/>
    <w:rsid w:val="007613F7"/>
    <w:rsid w:val="00761B4B"/>
    <w:rsid w:val="007638A8"/>
    <w:rsid w:val="00765138"/>
    <w:rsid w:val="007656EC"/>
    <w:rsid w:val="007679E0"/>
    <w:rsid w:val="00770785"/>
    <w:rsid w:val="00772A64"/>
    <w:rsid w:val="00775EC3"/>
    <w:rsid w:val="007761F2"/>
    <w:rsid w:val="00776F07"/>
    <w:rsid w:val="00777DBC"/>
    <w:rsid w:val="00780D8A"/>
    <w:rsid w:val="0078167F"/>
    <w:rsid w:val="00781715"/>
    <w:rsid w:val="007830AD"/>
    <w:rsid w:val="007834C6"/>
    <w:rsid w:val="007857B5"/>
    <w:rsid w:val="00787787"/>
    <w:rsid w:val="00787CBE"/>
    <w:rsid w:val="007944FD"/>
    <w:rsid w:val="00796E65"/>
    <w:rsid w:val="007974BE"/>
    <w:rsid w:val="007A038F"/>
    <w:rsid w:val="007A2D7D"/>
    <w:rsid w:val="007A5A05"/>
    <w:rsid w:val="007A6C8F"/>
    <w:rsid w:val="007A7175"/>
    <w:rsid w:val="007A78F1"/>
    <w:rsid w:val="007B08BB"/>
    <w:rsid w:val="007B1AB5"/>
    <w:rsid w:val="007B1F74"/>
    <w:rsid w:val="007B4927"/>
    <w:rsid w:val="007B56F0"/>
    <w:rsid w:val="007C04C9"/>
    <w:rsid w:val="007C11CF"/>
    <w:rsid w:val="007C43D3"/>
    <w:rsid w:val="007C4522"/>
    <w:rsid w:val="007C49E5"/>
    <w:rsid w:val="007C559D"/>
    <w:rsid w:val="007C6525"/>
    <w:rsid w:val="007D03D6"/>
    <w:rsid w:val="007D11BE"/>
    <w:rsid w:val="007D1F65"/>
    <w:rsid w:val="007D247E"/>
    <w:rsid w:val="007D348E"/>
    <w:rsid w:val="007D594E"/>
    <w:rsid w:val="007D5A9D"/>
    <w:rsid w:val="007D6BFB"/>
    <w:rsid w:val="007D6D7B"/>
    <w:rsid w:val="007E4324"/>
    <w:rsid w:val="007E52F0"/>
    <w:rsid w:val="007E63C8"/>
    <w:rsid w:val="007E700A"/>
    <w:rsid w:val="007E7483"/>
    <w:rsid w:val="007F03CA"/>
    <w:rsid w:val="007F0D43"/>
    <w:rsid w:val="007F29CD"/>
    <w:rsid w:val="007F4A7E"/>
    <w:rsid w:val="007F66BF"/>
    <w:rsid w:val="0080240A"/>
    <w:rsid w:val="00803BE2"/>
    <w:rsid w:val="00803ED0"/>
    <w:rsid w:val="008048F6"/>
    <w:rsid w:val="00804F23"/>
    <w:rsid w:val="00805383"/>
    <w:rsid w:val="00806586"/>
    <w:rsid w:val="00810772"/>
    <w:rsid w:val="008109F0"/>
    <w:rsid w:val="00812FC6"/>
    <w:rsid w:val="008142DB"/>
    <w:rsid w:val="00814AC6"/>
    <w:rsid w:val="008174C8"/>
    <w:rsid w:val="00820B5C"/>
    <w:rsid w:val="00820F9F"/>
    <w:rsid w:val="0082138B"/>
    <w:rsid w:val="0082379B"/>
    <w:rsid w:val="0082438C"/>
    <w:rsid w:val="00824EF4"/>
    <w:rsid w:val="00830033"/>
    <w:rsid w:val="008318CD"/>
    <w:rsid w:val="0083391E"/>
    <w:rsid w:val="00835C30"/>
    <w:rsid w:val="008369B4"/>
    <w:rsid w:val="00837527"/>
    <w:rsid w:val="00837E7B"/>
    <w:rsid w:val="00841C27"/>
    <w:rsid w:val="008441B9"/>
    <w:rsid w:val="008444E4"/>
    <w:rsid w:val="00845BF3"/>
    <w:rsid w:val="00845D5F"/>
    <w:rsid w:val="00846423"/>
    <w:rsid w:val="00851C32"/>
    <w:rsid w:val="00851D10"/>
    <w:rsid w:val="00851D99"/>
    <w:rsid w:val="00852D81"/>
    <w:rsid w:val="00853496"/>
    <w:rsid w:val="00854530"/>
    <w:rsid w:val="00854AC0"/>
    <w:rsid w:val="00855038"/>
    <w:rsid w:val="00855BEF"/>
    <w:rsid w:val="00856F46"/>
    <w:rsid w:val="00860097"/>
    <w:rsid w:val="00860834"/>
    <w:rsid w:val="00860D7E"/>
    <w:rsid w:val="00862D36"/>
    <w:rsid w:val="00862E38"/>
    <w:rsid w:val="00867C6A"/>
    <w:rsid w:val="00871809"/>
    <w:rsid w:val="00872FDE"/>
    <w:rsid w:val="00875FE8"/>
    <w:rsid w:val="00877A4B"/>
    <w:rsid w:val="0088034D"/>
    <w:rsid w:val="00882FD0"/>
    <w:rsid w:val="00883795"/>
    <w:rsid w:val="00885FFD"/>
    <w:rsid w:val="00886DD3"/>
    <w:rsid w:val="008870E2"/>
    <w:rsid w:val="00891E5A"/>
    <w:rsid w:val="0089424E"/>
    <w:rsid w:val="00894BF2"/>
    <w:rsid w:val="00896384"/>
    <w:rsid w:val="00896B03"/>
    <w:rsid w:val="00896E2C"/>
    <w:rsid w:val="00897C42"/>
    <w:rsid w:val="008A2178"/>
    <w:rsid w:val="008A27EA"/>
    <w:rsid w:val="008A2AF5"/>
    <w:rsid w:val="008A3932"/>
    <w:rsid w:val="008A5072"/>
    <w:rsid w:val="008A50FF"/>
    <w:rsid w:val="008A5169"/>
    <w:rsid w:val="008A58E2"/>
    <w:rsid w:val="008A692F"/>
    <w:rsid w:val="008A7332"/>
    <w:rsid w:val="008B099D"/>
    <w:rsid w:val="008B1030"/>
    <w:rsid w:val="008B2399"/>
    <w:rsid w:val="008B2E3F"/>
    <w:rsid w:val="008B3DF5"/>
    <w:rsid w:val="008B42D4"/>
    <w:rsid w:val="008B4DBC"/>
    <w:rsid w:val="008B5F7F"/>
    <w:rsid w:val="008B7B3E"/>
    <w:rsid w:val="008C0043"/>
    <w:rsid w:val="008C18CB"/>
    <w:rsid w:val="008C2B68"/>
    <w:rsid w:val="008C4003"/>
    <w:rsid w:val="008C4878"/>
    <w:rsid w:val="008C4D06"/>
    <w:rsid w:val="008D06A2"/>
    <w:rsid w:val="008D2BBE"/>
    <w:rsid w:val="008D47AA"/>
    <w:rsid w:val="008D4A3E"/>
    <w:rsid w:val="008D6219"/>
    <w:rsid w:val="008D6835"/>
    <w:rsid w:val="008D7820"/>
    <w:rsid w:val="008D790F"/>
    <w:rsid w:val="008D7AD8"/>
    <w:rsid w:val="008E0965"/>
    <w:rsid w:val="008E231E"/>
    <w:rsid w:val="008E4D63"/>
    <w:rsid w:val="008E5F01"/>
    <w:rsid w:val="008E697C"/>
    <w:rsid w:val="008E6CAD"/>
    <w:rsid w:val="008E7395"/>
    <w:rsid w:val="008F024A"/>
    <w:rsid w:val="008F1B79"/>
    <w:rsid w:val="008F2EF4"/>
    <w:rsid w:val="008F3312"/>
    <w:rsid w:val="008F3D70"/>
    <w:rsid w:val="008F42EB"/>
    <w:rsid w:val="008F5968"/>
    <w:rsid w:val="008F6A93"/>
    <w:rsid w:val="00903F51"/>
    <w:rsid w:val="00903F61"/>
    <w:rsid w:val="00904048"/>
    <w:rsid w:val="00905575"/>
    <w:rsid w:val="00906CE0"/>
    <w:rsid w:val="0091269B"/>
    <w:rsid w:val="00913065"/>
    <w:rsid w:val="0091381A"/>
    <w:rsid w:val="00915BC7"/>
    <w:rsid w:val="0091662F"/>
    <w:rsid w:val="009173CF"/>
    <w:rsid w:val="009210E1"/>
    <w:rsid w:val="0092464E"/>
    <w:rsid w:val="00924680"/>
    <w:rsid w:val="00924DF9"/>
    <w:rsid w:val="00925133"/>
    <w:rsid w:val="00925951"/>
    <w:rsid w:val="0092716F"/>
    <w:rsid w:val="00933B75"/>
    <w:rsid w:val="00934B81"/>
    <w:rsid w:val="0093682B"/>
    <w:rsid w:val="00937A87"/>
    <w:rsid w:val="009402C1"/>
    <w:rsid w:val="00940773"/>
    <w:rsid w:val="0094131E"/>
    <w:rsid w:val="00941654"/>
    <w:rsid w:val="00943FC6"/>
    <w:rsid w:val="00944FBF"/>
    <w:rsid w:val="00950591"/>
    <w:rsid w:val="009506E6"/>
    <w:rsid w:val="00951B7A"/>
    <w:rsid w:val="00955821"/>
    <w:rsid w:val="00956600"/>
    <w:rsid w:val="0095706E"/>
    <w:rsid w:val="00957128"/>
    <w:rsid w:val="00961EEE"/>
    <w:rsid w:val="00962C67"/>
    <w:rsid w:val="00964D4A"/>
    <w:rsid w:val="0096651E"/>
    <w:rsid w:val="00971DD2"/>
    <w:rsid w:val="009726EB"/>
    <w:rsid w:val="00976AAC"/>
    <w:rsid w:val="00977A86"/>
    <w:rsid w:val="00977AA2"/>
    <w:rsid w:val="00981576"/>
    <w:rsid w:val="00981A0F"/>
    <w:rsid w:val="00985678"/>
    <w:rsid w:val="0098605A"/>
    <w:rsid w:val="009860DC"/>
    <w:rsid w:val="009863F7"/>
    <w:rsid w:val="00986ABE"/>
    <w:rsid w:val="00986BA2"/>
    <w:rsid w:val="009A0476"/>
    <w:rsid w:val="009A05A9"/>
    <w:rsid w:val="009A0646"/>
    <w:rsid w:val="009A2CE5"/>
    <w:rsid w:val="009A3255"/>
    <w:rsid w:val="009A3298"/>
    <w:rsid w:val="009A3A68"/>
    <w:rsid w:val="009A5655"/>
    <w:rsid w:val="009A71F4"/>
    <w:rsid w:val="009A7EC5"/>
    <w:rsid w:val="009B10BF"/>
    <w:rsid w:val="009B29A7"/>
    <w:rsid w:val="009B4C42"/>
    <w:rsid w:val="009B58AC"/>
    <w:rsid w:val="009B5F92"/>
    <w:rsid w:val="009B67A1"/>
    <w:rsid w:val="009B73E5"/>
    <w:rsid w:val="009B79E5"/>
    <w:rsid w:val="009C07D6"/>
    <w:rsid w:val="009C4EE5"/>
    <w:rsid w:val="009C7279"/>
    <w:rsid w:val="009D1444"/>
    <w:rsid w:val="009D3BE8"/>
    <w:rsid w:val="009D4ACF"/>
    <w:rsid w:val="009D4C8C"/>
    <w:rsid w:val="009D5777"/>
    <w:rsid w:val="009D5C40"/>
    <w:rsid w:val="009D6915"/>
    <w:rsid w:val="009D7870"/>
    <w:rsid w:val="009D7C2A"/>
    <w:rsid w:val="009E046D"/>
    <w:rsid w:val="009E227D"/>
    <w:rsid w:val="009E31D5"/>
    <w:rsid w:val="009E3AA6"/>
    <w:rsid w:val="009E3F20"/>
    <w:rsid w:val="009E58F2"/>
    <w:rsid w:val="009E6BC1"/>
    <w:rsid w:val="009E7E7C"/>
    <w:rsid w:val="009F1861"/>
    <w:rsid w:val="009F2AC3"/>
    <w:rsid w:val="009F3FEB"/>
    <w:rsid w:val="00A02865"/>
    <w:rsid w:val="00A0314F"/>
    <w:rsid w:val="00A04C72"/>
    <w:rsid w:val="00A0791A"/>
    <w:rsid w:val="00A110CF"/>
    <w:rsid w:val="00A12AB1"/>
    <w:rsid w:val="00A133F5"/>
    <w:rsid w:val="00A1424D"/>
    <w:rsid w:val="00A162A0"/>
    <w:rsid w:val="00A16C91"/>
    <w:rsid w:val="00A16E6C"/>
    <w:rsid w:val="00A17D45"/>
    <w:rsid w:val="00A222E1"/>
    <w:rsid w:val="00A226C3"/>
    <w:rsid w:val="00A22D30"/>
    <w:rsid w:val="00A23EC7"/>
    <w:rsid w:val="00A24671"/>
    <w:rsid w:val="00A24B5A"/>
    <w:rsid w:val="00A2624C"/>
    <w:rsid w:val="00A2637F"/>
    <w:rsid w:val="00A26536"/>
    <w:rsid w:val="00A2667B"/>
    <w:rsid w:val="00A325BD"/>
    <w:rsid w:val="00A330E0"/>
    <w:rsid w:val="00A34D88"/>
    <w:rsid w:val="00A35FD9"/>
    <w:rsid w:val="00A36A0A"/>
    <w:rsid w:val="00A36F80"/>
    <w:rsid w:val="00A40C62"/>
    <w:rsid w:val="00A425A0"/>
    <w:rsid w:val="00A430DF"/>
    <w:rsid w:val="00A4339C"/>
    <w:rsid w:val="00A44A8D"/>
    <w:rsid w:val="00A44AD6"/>
    <w:rsid w:val="00A46D4E"/>
    <w:rsid w:val="00A520A0"/>
    <w:rsid w:val="00A53E08"/>
    <w:rsid w:val="00A5471C"/>
    <w:rsid w:val="00A5585D"/>
    <w:rsid w:val="00A5607A"/>
    <w:rsid w:val="00A568C6"/>
    <w:rsid w:val="00A579E4"/>
    <w:rsid w:val="00A60BAE"/>
    <w:rsid w:val="00A60CDA"/>
    <w:rsid w:val="00A6227A"/>
    <w:rsid w:val="00A62E89"/>
    <w:rsid w:val="00A62EE6"/>
    <w:rsid w:val="00A633BB"/>
    <w:rsid w:val="00A66EBA"/>
    <w:rsid w:val="00A67682"/>
    <w:rsid w:val="00A67AC2"/>
    <w:rsid w:val="00A7011F"/>
    <w:rsid w:val="00A72134"/>
    <w:rsid w:val="00A74751"/>
    <w:rsid w:val="00A74ADB"/>
    <w:rsid w:val="00A74BE9"/>
    <w:rsid w:val="00A75091"/>
    <w:rsid w:val="00A76E98"/>
    <w:rsid w:val="00A81B52"/>
    <w:rsid w:val="00A84909"/>
    <w:rsid w:val="00A84C7A"/>
    <w:rsid w:val="00A858DF"/>
    <w:rsid w:val="00A943DC"/>
    <w:rsid w:val="00A951FE"/>
    <w:rsid w:val="00AA242D"/>
    <w:rsid w:val="00AA491E"/>
    <w:rsid w:val="00AA51AB"/>
    <w:rsid w:val="00AA5AD2"/>
    <w:rsid w:val="00AA6F4A"/>
    <w:rsid w:val="00AA705C"/>
    <w:rsid w:val="00AB16DC"/>
    <w:rsid w:val="00AB6051"/>
    <w:rsid w:val="00AC2C0F"/>
    <w:rsid w:val="00AC2C65"/>
    <w:rsid w:val="00AC38A6"/>
    <w:rsid w:val="00AC5FBA"/>
    <w:rsid w:val="00AC70D1"/>
    <w:rsid w:val="00AD1347"/>
    <w:rsid w:val="00AD1995"/>
    <w:rsid w:val="00AD1CA6"/>
    <w:rsid w:val="00AD2A3B"/>
    <w:rsid w:val="00AD3226"/>
    <w:rsid w:val="00AD413D"/>
    <w:rsid w:val="00AD4697"/>
    <w:rsid w:val="00AD50CB"/>
    <w:rsid w:val="00AD642A"/>
    <w:rsid w:val="00AE153E"/>
    <w:rsid w:val="00AE365E"/>
    <w:rsid w:val="00AE4330"/>
    <w:rsid w:val="00AE77E8"/>
    <w:rsid w:val="00AE7F13"/>
    <w:rsid w:val="00AE7FC4"/>
    <w:rsid w:val="00AE7FF1"/>
    <w:rsid w:val="00AF30CA"/>
    <w:rsid w:val="00AF5965"/>
    <w:rsid w:val="00AF6A67"/>
    <w:rsid w:val="00AF736C"/>
    <w:rsid w:val="00AF7E4F"/>
    <w:rsid w:val="00B00D14"/>
    <w:rsid w:val="00B00FCB"/>
    <w:rsid w:val="00B01227"/>
    <w:rsid w:val="00B0162B"/>
    <w:rsid w:val="00B02564"/>
    <w:rsid w:val="00B036DF"/>
    <w:rsid w:val="00B03FB9"/>
    <w:rsid w:val="00B04B8E"/>
    <w:rsid w:val="00B057AB"/>
    <w:rsid w:val="00B06338"/>
    <w:rsid w:val="00B14E54"/>
    <w:rsid w:val="00B156B1"/>
    <w:rsid w:val="00B15A2E"/>
    <w:rsid w:val="00B20D47"/>
    <w:rsid w:val="00B2154D"/>
    <w:rsid w:val="00B215F7"/>
    <w:rsid w:val="00B21646"/>
    <w:rsid w:val="00B244F9"/>
    <w:rsid w:val="00B2659E"/>
    <w:rsid w:val="00B27C86"/>
    <w:rsid w:val="00B30EAB"/>
    <w:rsid w:val="00B31F9B"/>
    <w:rsid w:val="00B347AC"/>
    <w:rsid w:val="00B36CB9"/>
    <w:rsid w:val="00B373C9"/>
    <w:rsid w:val="00B418EC"/>
    <w:rsid w:val="00B424F5"/>
    <w:rsid w:val="00B43E70"/>
    <w:rsid w:val="00B454F6"/>
    <w:rsid w:val="00B45927"/>
    <w:rsid w:val="00B45AE6"/>
    <w:rsid w:val="00B46C5C"/>
    <w:rsid w:val="00B46D02"/>
    <w:rsid w:val="00B47AEE"/>
    <w:rsid w:val="00B47D73"/>
    <w:rsid w:val="00B50647"/>
    <w:rsid w:val="00B5257C"/>
    <w:rsid w:val="00B53130"/>
    <w:rsid w:val="00B55458"/>
    <w:rsid w:val="00B629C7"/>
    <w:rsid w:val="00B63504"/>
    <w:rsid w:val="00B6414E"/>
    <w:rsid w:val="00B6589C"/>
    <w:rsid w:val="00B65964"/>
    <w:rsid w:val="00B65BD8"/>
    <w:rsid w:val="00B67107"/>
    <w:rsid w:val="00B71116"/>
    <w:rsid w:val="00B7244C"/>
    <w:rsid w:val="00B73D10"/>
    <w:rsid w:val="00B744CF"/>
    <w:rsid w:val="00B76AA3"/>
    <w:rsid w:val="00B76FCF"/>
    <w:rsid w:val="00B77061"/>
    <w:rsid w:val="00B80315"/>
    <w:rsid w:val="00B81E2B"/>
    <w:rsid w:val="00B82745"/>
    <w:rsid w:val="00B833E2"/>
    <w:rsid w:val="00B84462"/>
    <w:rsid w:val="00B85784"/>
    <w:rsid w:val="00B85BE5"/>
    <w:rsid w:val="00B87989"/>
    <w:rsid w:val="00B87E27"/>
    <w:rsid w:val="00B90555"/>
    <w:rsid w:val="00B91B3E"/>
    <w:rsid w:val="00B92DE2"/>
    <w:rsid w:val="00B92F5B"/>
    <w:rsid w:val="00B94DB7"/>
    <w:rsid w:val="00B95766"/>
    <w:rsid w:val="00B95AFE"/>
    <w:rsid w:val="00B96569"/>
    <w:rsid w:val="00B97AC7"/>
    <w:rsid w:val="00BA2AD2"/>
    <w:rsid w:val="00BA465D"/>
    <w:rsid w:val="00BA4D99"/>
    <w:rsid w:val="00BA7EE1"/>
    <w:rsid w:val="00BB0B3D"/>
    <w:rsid w:val="00BB1588"/>
    <w:rsid w:val="00BB3109"/>
    <w:rsid w:val="00BB3B08"/>
    <w:rsid w:val="00BC066E"/>
    <w:rsid w:val="00BC2D5B"/>
    <w:rsid w:val="00BC5074"/>
    <w:rsid w:val="00BC68D8"/>
    <w:rsid w:val="00BD11CA"/>
    <w:rsid w:val="00BD22AA"/>
    <w:rsid w:val="00BD26D1"/>
    <w:rsid w:val="00BD763F"/>
    <w:rsid w:val="00BE005F"/>
    <w:rsid w:val="00BE17F0"/>
    <w:rsid w:val="00BE194D"/>
    <w:rsid w:val="00BE234D"/>
    <w:rsid w:val="00BE2D12"/>
    <w:rsid w:val="00BE2D5F"/>
    <w:rsid w:val="00BE3B95"/>
    <w:rsid w:val="00BE470B"/>
    <w:rsid w:val="00BE5619"/>
    <w:rsid w:val="00BE56D9"/>
    <w:rsid w:val="00BE6088"/>
    <w:rsid w:val="00BE6AD4"/>
    <w:rsid w:val="00BE7BDC"/>
    <w:rsid w:val="00BE7ECD"/>
    <w:rsid w:val="00BF2DD6"/>
    <w:rsid w:val="00BF5B01"/>
    <w:rsid w:val="00BF7C9E"/>
    <w:rsid w:val="00C00325"/>
    <w:rsid w:val="00C00C52"/>
    <w:rsid w:val="00C00C93"/>
    <w:rsid w:val="00C0183A"/>
    <w:rsid w:val="00C01876"/>
    <w:rsid w:val="00C03FBE"/>
    <w:rsid w:val="00C043DB"/>
    <w:rsid w:val="00C055E1"/>
    <w:rsid w:val="00C06D1F"/>
    <w:rsid w:val="00C07978"/>
    <w:rsid w:val="00C11128"/>
    <w:rsid w:val="00C12ACC"/>
    <w:rsid w:val="00C14CD2"/>
    <w:rsid w:val="00C14EDF"/>
    <w:rsid w:val="00C153DC"/>
    <w:rsid w:val="00C16C93"/>
    <w:rsid w:val="00C22045"/>
    <w:rsid w:val="00C2258F"/>
    <w:rsid w:val="00C24F58"/>
    <w:rsid w:val="00C26761"/>
    <w:rsid w:val="00C27881"/>
    <w:rsid w:val="00C3264F"/>
    <w:rsid w:val="00C32E21"/>
    <w:rsid w:val="00C34B22"/>
    <w:rsid w:val="00C35074"/>
    <w:rsid w:val="00C352CE"/>
    <w:rsid w:val="00C35C1A"/>
    <w:rsid w:val="00C40290"/>
    <w:rsid w:val="00C4286C"/>
    <w:rsid w:val="00C42F40"/>
    <w:rsid w:val="00C47250"/>
    <w:rsid w:val="00C47781"/>
    <w:rsid w:val="00C55584"/>
    <w:rsid w:val="00C5574E"/>
    <w:rsid w:val="00C60544"/>
    <w:rsid w:val="00C60CAE"/>
    <w:rsid w:val="00C60D4C"/>
    <w:rsid w:val="00C63D99"/>
    <w:rsid w:val="00C644F4"/>
    <w:rsid w:val="00C65F17"/>
    <w:rsid w:val="00C65F5C"/>
    <w:rsid w:val="00C6686B"/>
    <w:rsid w:val="00C66FBD"/>
    <w:rsid w:val="00C7068C"/>
    <w:rsid w:val="00C711F6"/>
    <w:rsid w:val="00C72455"/>
    <w:rsid w:val="00C72A58"/>
    <w:rsid w:val="00C73A82"/>
    <w:rsid w:val="00C73CDF"/>
    <w:rsid w:val="00C73F6D"/>
    <w:rsid w:val="00C74A22"/>
    <w:rsid w:val="00C75B1C"/>
    <w:rsid w:val="00C76398"/>
    <w:rsid w:val="00C76B18"/>
    <w:rsid w:val="00C80F39"/>
    <w:rsid w:val="00C84714"/>
    <w:rsid w:val="00C84FB7"/>
    <w:rsid w:val="00C862B8"/>
    <w:rsid w:val="00C90781"/>
    <w:rsid w:val="00C91B6C"/>
    <w:rsid w:val="00C94B65"/>
    <w:rsid w:val="00CA067A"/>
    <w:rsid w:val="00CA0F68"/>
    <w:rsid w:val="00CA3213"/>
    <w:rsid w:val="00CA33AF"/>
    <w:rsid w:val="00CA4C8B"/>
    <w:rsid w:val="00CA5F4E"/>
    <w:rsid w:val="00CB2FC9"/>
    <w:rsid w:val="00CB6E53"/>
    <w:rsid w:val="00CB76C1"/>
    <w:rsid w:val="00CC1687"/>
    <w:rsid w:val="00CC2684"/>
    <w:rsid w:val="00CC2718"/>
    <w:rsid w:val="00CC3EAA"/>
    <w:rsid w:val="00CC45B8"/>
    <w:rsid w:val="00CC53DB"/>
    <w:rsid w:val="00CC5D64"/>
    <w:rsid w:val="00CC6016"/>
    <w:rsid w:val="00CC65DF"/>
    <w:rsid w:val="00CC6FE1"/>
    <w:rsid w:val="00CD28A2"/>
    <w:rsid w:val="00CD3182"/>
    <w:rsid w:val="00CD4BEA"/>
    <w:rsid w:val="00CD517A"/>
    <w:rsid w:val="00CD574C"/>
    <w:rsid w:val="00CD7264"/>
    <w:rsid w:val="00CD7793"/>
    <w:rsid w:val="00CD7EB9"/>
    <w:rsid w:val="00CE24C3"/>
    <w:rsid w:val="00CE2C26"/>
    <w:rsid w:val="00CE33AB"/>
    <w:rsid w:val="00CE52A9"/>
    <w:rsid w:val="00CE6211"/>
    <w:rsid w:val="00CE69B5"/>
    <w:rsid w:val="00CE73BD"/>
    <w:rsid w:val="00CF052A"/>
    <w:rsid w:val="00CF058A"/>
    <w:rsid w:val="00CF72F4"/>
    <w:rsid w:val="00CF74F4"/>
    <w:rsid w:val="00D00430"/>
    <w:rsid w:val="00D00BCF"/>
    <w:rsid w:val="00D02FBC"/>
    <w:rsid w:val="00D03C31"/>
    <w:rsid w:val="00D124A5"/>
    <w:rsid w:val="00D1286C"/>
    <w:rsid w:val="00D14BF1"/>
    <w:rsid w:val="00D22143"/>
    <w:rsid w:val="00D22368"/>
    <w:rsid w:val="00D22C4F"/>
    <w:rsid w:val="00D25D49"/>
    <w:rsid w:val="00D261AE"/>
    <w:rsid w:val="00D26DA4"/>
    <w:rsid w:val="00D32CA4"/>
    <w:rsid w:val="00D36A2A"/>
    <w:rsid w:val="00D36D62"/>
    <w:rsid w:val="00D3776A"/>
    <w:rsid w:val="00D43A21"/>
    <w:rsid w:val="00D44E4F"/>
    <w:rsid w:val="00D45EDF"/>
    <w:rsid w:val="00D53166"/>
    <w:rsid w:val="00D53362"/>
    <w:rsid w:val="00D55DC7"/>
    <w:rsid w:val="00D56199"/>
    <w:rsid w:val="00D56FF8"/>
    <w:rsid w:val="00D57C78"/>
    <w:rsid w:val="00D60001"/>
    <w:rsid w:val="00D62010"/>
    <w:rsid w:val="00D62FFD"/>
    <w:rsid w:val="00D64C4C"/>
    <w:rsid w:val="00D7137C"/>
    <w:rsid w:val="00D7497B"/>
    <w:rsid w:val="00D753F9"/>
    <w:rsid w:val="00D757F7"/>
    <w:rsid w:val="00D764B2"/>
    <w:rsid w:val="00D765B8"/>
    <w:rsid w:val="00D81146"/>
    <w:rsid w:val="00D82FD3"/>
    <w:rsid w:val="00D83509"/>
    <w:rsid w:val="00D843B3"/>
    <w:rsid w:val="00D862BE"/>
    <w:rsid w:val="00D869BA"/>
    <w:rsid w:val="00D873EC"/>
    <w:rsid w:val="00D87AC5"/>
    <w:rsid w:val="00D915FB"/>
    <w:rsid w:val="00D91FC7"/>
    <w:rsid w:val="00D92466"/>
    <w:rsid w:val="00D930F6"/>
    <w:rsid w:val="00D93D54"/>
    <w:rsid w:val="00D94020"/>
    <w:rsid w:val="00D9524E"/>
    <w:rsid w:val="00D97F72"/>
    <w:rsid w:val="00DA0048"/>
    <w:rsid w:val="00DA146B"/>
    <w:rsid w:val="00DA1AD6"/>
    <w:rsid w:val="00DA2AA8"/>
    <w:rsid w:val="00DA2B3D"/>
    <w:rsid w:val="00DA7477"/>
    <w:rsid w:val="00DA79CC"/>
    <w:rsid w:val="00DB0CFE"/>
    <w:rsid w:val="00DB0F43"/>
    <w:rsid w:val="00DB1950"/>
    <w:rsid w:val="00DB199D"/>
    <w:rsid w:val="00DB3EC3"/>
    <w:rsid w:val="00DB54AB"/>
    <w:rsid w:val="00DB5BD5"/>
    <w:rsid w:val="00DB5ED4"/>
    <w:rsid w:val="00DB7432"/>
    <w:rsid w:val="00DB7C13"/>
    <w:rsid w:val="00DC1044"/>
    <w:rsid w:val="00DC150C"/>
    <w:rsid w:val="00DC2A39"/>
    <w:rsid w:val="00DC3F35"/>
    <w:rsid w:val="00DC45A0"/>
    <w:rsid w:val="00DC6BE8"/>
    <w:rsid w:val="00DC7289"/>
    <w:rsid w:val="00DD1230"/>
    <w:rsid w:val="00DD202D"/>
    <w:rsid w:val="00DD25D3"/>
    <w:rsid w:val="00DD31E4"/>
    <w:rsid w:val="00DD39FE"/>
    <w:rsid w:val="00DD5887"/>
    <w:rsid w:val="00DD68ED"/>
    <w:rsid w:val="00DD69FB"/>
    <w:rsid w:val="00DD6D75"/>
    <w:rsid w:val="00DE078E"/>
    <w:rsid w:val="00DE0C10"/>
    <w:rsid w:val="00DE0E98"/>
    <w:rsid w:val="00DE199A"/>
    <w:rsid w:val="00DE2016"/>
    <w:rsid w:val="00DE39C1"/>
    <w:rsid w:val="00DE3EF6"/>
    <w:rsid w:val="00DE5612"/>
    <w:rsid w:val="00DE7BE2"/>
    <w:rsid w:val="00DF0744"/>
    <w:rsid w:val="00DF110F"/>
    <w:rsid w:val="00DF2006"/>
    <w:rsid w:val="00DF4761"/>
    <w:rsid w:val="00DF4E74"/>
    <w:rsid w:val="00DF5C76"/>
    <w:rsid w:val="00DF66D5"/>
    <w:rsid w:val="00DF78AF"/>
    <w:rsid w:val="00E03C6A"/>
    <w:rsid w:val="00E067E2"/>
    <w:rsid w:val="00E0740E"/>
    <w:rsid w:val="00E07742"/>
    <w:rsid w:val="00E07EEE"/>
    <w:rsid w:val="00E10587"/>
    <w:rsid w:val="00E11608"/>
    <w:rsid w:val="00E12240"/>
    <w:rsid w:val="00E13B62"/>
    <w:rsid w:val="00E1416E"/>
    <w:rsid w:val="00E176FD"/>
    <w:rsid w:val="00E17E42"/>
    <w:rsid w:val="00E208EE"/>
    <w:rsid w:val="00E20FB2"/>
    <w:rsid w:val="00E2150F"/>
    <w:rsid w:val="00E22398"/>
    <w:rsid w:val="00E3139C"/>
    <w:rsid w:val="00E324BE"/>
    <w:rsid w:val="00E3253B"/>
    <w:rsid w:val="00E33C37"/>
    <w:rsid w:val="00E3427B"/>
    <w:rsid w:val="00E35F00"/>
    <w:rsid w:val="00E36BC8"/>
    <w:rsid w:val="00E37B6C"/>
    <w:rsid w:val="00E37FF9"/>
    <w:rsid w:val="00E41C28"/>
    <w:rsid w:val="00E42BA2"/>
    <w:rsid w:val="00E45947"/>
    <w:rsid w:val="00E47836"/>
    <w:rsid w:val="00E50A7E"/>
    <w:rsid w:val="00E53040"/>
    <w:rsid w:val="00E53135"/>
    <w:rsid w:val="00E531FF"/>
    <w:rsid w:val="00E56F4D"/>
    <w:rsid w:val="00E60136"/>
    <w:rsid w:val="00E604C6"/>
    <w:rsid w:val="00E63A1F"/>
    <w:rsid w:val="00E64441"/>
    <w:rsid w:val="00E650FC"/>
    <w:rsid w:val="00E65158"/>
    <w:rsid w:val="00E66A29"/>
    <w:rsid w:val="00E67020"/>
    <w:rsid w:val="00E67CE7"/>
    <w:rsid w:val="00E702B7"/>
    <w:rsid w:val="00E70CE8"/>
    <w:rsid w:val="00E71124"/>
    <w:rsid w:val="00E73FCE"/>
    <w:rsid w:val="00E74945"/>
    <w:rsid w:val="00E756CD"/>
    <w:rsid w:val="00E75F42"/>
    <w:rsid w:val="00E771D6"/>
    <w:rsid w:val="00E7794B"/>
    <w:rsid w:val="00E779EA"/>
    <w:rsid w:val="00E80CD5"/>
    <w:rsid w:val="00E81A76"/>
    <w:rsid w:val="00E825ED"/>
    <w:rsid w:val="00E84C05"/>
    <w:rsid w:val="00E85EF4"/>
    <w:rsid w:val="00E866F9"/>
    <w:rsid w:val="00E867A6"/>
    <w:rsid w:val="00E870EE"/>
    <w:rsid w:val="00E90CCC"/>
    <w:rsid w:val="00E928C1"/>
    <w:rsid w:val="00E93470"/>
    <w:rsid w:val="00E946F0"/>
    <w:rsid w:val="00EA4991"/>
    <w:rsid w:val="00EA5701"/>
    <w:rsid w:val="00EA5AA4"/>
    <w:rsid w:val="00EA5AD7"/>
    <w:rsid w:val="00EB0490"/>
    <w:rsid w:val="00EB19AC"/>
    <w:rsid w:val="00EB4186"/>
    <w:rsid w:val="00EB7BEE"/>
    <w:rsid w:val="00EC0898"/>
    <w:rsid w:val="00EC19CA"/>
    <w:rsid w:val="00EC4DC6"/>
    <w:rsid w:val="00EC531C"/>
    <w:rsid w:val="00EC5787"/>
    <w:rsid w:val="00EC5922"/>
    <w:rsid w:val="00EC6A27"/>
    <w:rsid w:val="00EC76D3"/>
    <w:rsid w:val="00EC7928"/>
    <w:rsid w:val="00EC7E8D"/>
    <w:rsid w:val="00ED0516"/>
    <w:rsid w:val="00ED3414"/>
    <w:rsid w:val="00ED3B64"/>
    <w:rsid w:val="00ED437F"/>
    <w:rsid w:val="00ED49C4"/>
    <w:rsid w:val="00ED579A"/>
    <w:rsid w:val="00ED5ADA"/>
    <w:rsid w:val="00ED6313"/>
    <w:rsid w:val="00ED6453"/>
    <w:rsid w:val="00ED782C"/>
    <w:rsid w:val="00EE2BD1"/>
    <w:rsid w:val="00EE2EB6"/>
    <w:rsid w:val="00EE5447"/>
    <w:rsid w:val="00EE69AC"/>
    <w:rsid w:val="00EE6D58"/>
    <w:rsid w:val="00EE7F7D"/>
    <w:rsid w:val="00EF06FF"/>
    <w:rsid w:val="00EF0789"/>
    <w:rsid w:val="00EF3681"/>
    <w:rsid w:val="00EF43F8"/>
    <w:rsid w:val="00EF4F1E"/>
    <w:rsid w:val="00EF5CDA"/>
    <w:rsid w:val="00EF5F36"/>
    <w:rsid w:val="00EF65DC"/>
    <w:rsid w:val="00F030D3"/>
    <w:rsid w:val="00F03DE2"/>
    <w:rsid w:val="00F0412B"/>
    <w:rsid w:val="00F04AC7"/>
    <w:rsid w:val="00F0676E"/>
    <w:rsid w:val="00F0705A"/>
    <w:rsid w:val="00F07103"/>
    <w:rsid w:val="00F077D3"/>
    <w:rsid w:val="00F07D3F"/>
    <w:rsid w:val="00F07D59"/>
    <w:rsid w:val="00F1015F"/>
    <w:rsid w:val="00F10889"/>
    <w:rsid w:val="00F10AB3"/>
    <w:rsid w:val="00F13C81"/>
    <w:rsid w:val="00F16094"/>
    <w:rsid w:val="00F211FF"/>
    <w:rsid w:val="00F225FB"/>
    <w:rsid w:val="00F230F5"/>
    <w:rsid w:val="00F26E13"/>
    <w:rsid w:val="00F3080A"/>
    <w:rsid w:val="00F30C44"/>
    <w:rsid w:val="00F3380C"/>
    <w:rsid w:val="00F365C6"/>
    <w:rsid w:val="00F40511"/>
    <w:rsid w:val="00F406B4"/>
    <w:rsid w:val="00F40E9A"/>
    <w:rsid w:val="00F411B4"/>
    <w:rsid w:val="00F41A82"/>
    <w:rsid w:val="00F512F7"/>
    <w:rsid w:val="00F51D1E"/>
    <w:rsid w:val="00F52023"/>
    <w:rsid w:val="00F52559"/>
    <w:rsid w:val="00F53442"/>
    <w:rsid w:val="00F569C1"/>
    <w:rsid w:val="00F56FD8"/>
    <w:rsid w:val="00F61D49"/>
    <w:rsid w:val="00F62818"/>
    <w:rsid w:val="00F62BB3"/>
    <w:rsid w:val="00F63004"/>
    <w:rsid w:val="00F6618E"/>
    <w:rsid w:val="00F66933"/>
    <w:rsid w:val="00F66A2C"/>
    <w:rsid w:val="00F70395"/>
    <w:rsid w:val="00F70E94"/>
    <w:rsid w:val="00F72AF3"/>
    <w:rsid w:val="00F7331B"/>
    <w:rsid w:val="00F73BCA"/>
    <w:rsid w:val="00F74366"/>
    <w:rsid w:val="00F74985"/>
    <w:rsid w:val="00F749A6"/>
    <w:rsid w:val="00F75B1D"/>
    <w:rsid w:val="00F76C44"/>
    <w:rsid w:val="00F76D0B"/>
    <w:rsid w:val="00F774E4"/>
    <w:rsid w:val="00F7779B"/>
    <w:rsid w:val="00F82440"/>
    <w:rsid w:val="00F82466"/>
    <w:rsid w:val="00F83904"/>
    <w:rsid w:val="00F83A26"/>
    <w:rsid w:val="00F84A14"/>
    <w:rsid w:val="00F85CB4"/>
    <w:rsid w:val="00F85D1B"/>
    <w:rsid w:val="00F87244"/>
    <w:rsid w:val="00F90173"/>
    <w:rsid w:val="00F92150"/>
    <w:rsid w:val="00F931D2"/>
    <w:rsid w:val="00F95AB6"/>
    <w:rsid w:val="00F96AA4"/>
    <w:rsid w:val="00FA07FC"/>
    <w:rsid w:val="00FA2EB5"/>
    <w:rsid w:val="00FA541B"/>
    <w:rsid w:val="00FA67AA"/>
    <w:rsid w:val="00FA69F1"/>
    <w:rsid w:val="00FA6EE0"/>
    <w:rsid w:val="00FB11CA"/>
    <w:rsid w:val="00FB1464"/>
    <w:rsid w:val="00FB2D0F"/>
    <w:rsid w:val="00FB5909"/>
    <w:rsid w:val="00FB65AC"/>
    <w:rsid w:val="00FC0783"/>
    <w:rsid w:val="00FC0EF8"/>
    <w:rsid w:val="00FC5386"/>
    <w:rsid w:val="00FC5898"/>
    <w:rsid w:val="00FD155D"/>
    <w:rsid w:val="00FD325A"/>
    <w:rsid w:val="00FD334C"/>
    <w:rsid w:val="00FD3473"/>
    <w:rsid w:val="00FD38FF"/>
    <w:rsid w:val="00FD4327"/>
    <w:rsid w:val="00FD5D28"/>
    <w:rsid w:val="00FE095C"/>
    <w:rsid w:val="00FE386B"/>
    <w:rsid w:val="00FE6100"/>
    <w:rsid w:val="00FE66B2"/>
    <w:rsid w:val="00FE715F"/>
    <w:rsid w:val="00FF27A5"/>
    <w:rsid w:val="00FF3B8F"/>
    <w:rsid w:val="00FF615F"/>
    <w:rsid w:val="00FF7574"/>
    <w:rsid w:val="00FF79E9"/>
    <w:rsid w:val="00FF7EBE"/>
    <w:rsid w:val="00FF7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162FC-656C-45CC-BCD3-77E8821F8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2594</TotalTime>
  <Pages>4</Pages>
  <Words>5521</Words>
  <Characters>3148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8652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Користувач Windows</cp:lastModifiedBy>
  <cp:revision>67</cp:revision>
  <cp:lastPrinted>2015-03-30T13:12:00Z</cp:lastPrinted>
  <dcterms:created xsi:type="dcterms:W3CDTF">2014-11-05T14:54:00Z</dcterms:created>
  <dcterms:modified xsi:type="dcterms:W3CDTF">2015-03-30T14:23:00Z</dcterms:modified>
</cp:coreProperties>
</file>